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C2" w:rsidRDefault="00244AC2" w:rsidP="00244AC2">
      <w:pPr>
        <w:rPr>
          <w:sz w:val="36"/>
        </w:rPr>
      </w:pPr>
    </w:p>
    <w:p w:rsidR="00244AC2" w:rsidRDefault="00244AC2" w:rsidP="00244AC2">
      <w:pPr>
        <w:rPr>
          <w:sz w:val="36"/>
        </w:rPr>
      </w:pPr>
    </w:p>
    <w:p w:rsidR="00244AC2" w:rsidRDefault="00244AC2" w:rsidP="00244AC2">
      <w:pPr>
        <w:tabs>
          <w:tab w:val="left" w:pos="6400"/>
        </w:tabs>
        <w:rPr>
          <w:sz w:val="36"/>
        </w:rPr>
      </w:pPr>
      <w:r>
        <w:rPr>
          <w:sz w:val="36"/>
        </w:rPr>
        <w:tab/>
      </w:r>
    </w:p>
    <w:p w:rsidR="00244AC2" w:rsidRDefault="00244AC2" w:rsidP="00244AC2">
      <w:pPr>
        <w:rPr>
          <w:sz w:val="36"/>
        </w:rPr>
      </w:pPr>
    </w:p>
    <w:p w:rsidR="00244AC2" w:rsidRDefault="00244AC2" w:rsidP="00244AC2">
      <w:pPr>
        <w:rPr>
          <w:sz w:val="36"/>
        </w:rPr>
      </w:pPr>
    </w:p>
    <w:p w:rsidR="00244AC2" w:rsidRDefault="00244AC2" w:rsidP="00244AC2">
      <w:pPr>
        <w:rPr>
          <w:sz w:val="36"/>
        </w:rPr>
      </w:pPr>
    </w:p>
    <w:p w:rsidR="00244AC2" w:rsidRDefault="00244AC2" w:rsidP="00244AC2">
      <w:pPr>
        <w:rPr>
          <w:sz w:val="36"/>
        </w:rPr>
      </w:pPr>
    </w:p>
    <w:p w:rsidR="00244AC2" w:rsidRPr="0081442E" w:rsidRDefault="00244AC2" w:rsidP="00244AC2">
      <w:pPr>
        <w:pStyle w:val="Ttulo1"/>
        <w:rPr>
          <w:rFonts w:ascii="Clarendon Extended" w:hAnsi="Clarendon Extended"/>
          <w:sz w:val="56"/>
          <w:szCs w:val="56"/>
        </w:rPr>
      </w:pPr>
      <w:r w:rsidRPr="0081442E">
        <w:rPr>
          <w:rFonts w:ascii="Clarendon Extended" w:hAnsi="Clarendon Extended"/>
          <w:sz w:val="56"/>
          <w:szCs w:val="56"/>
        </w:rPr>
        <w:t>CONTENIDO DE LAS BASES</w:t>
      </w:r>
    </w:p>
    <w:p w:rsidR="00244AC2" w:rsidRDefault="00244AC2" w:rsidP="00244AC2">
      <w:pPr>
        <w:jc w:val="center"/>
        <w:rPr>
          <w:sz w:val="36"/>
        </w:rPr>
      </w:pPr>
    </w:p>
    <w:p w:rsidR="00244AC2" w:rsidRDefault="00244AC2" w:rsidP="00244AC2">
      <w:pPr>
        <w:rPr>
          <w:sz w:val="36"/>
        </w:rPr>
      </w:pPr>
    </w:p>
    <w:p w:rsidR="00244AC2" w:rsidRDefault="00244AC2" w:rsidP="00244AC2">
      <w:pPr>
        <w:jc w:val="center"/>
        <w:rPr>
          <w:sz w:val="36"/>
        </w:rPr>
      </w:pPr>
    </w:p>
    <w:p w:rsidR="00244AC2" w:rsidRDefault="00244AC2" w:rsidP="00244AC2">
      <w:pPr>
        <w:jc w:val="center"/>
        <w:rPr>
          <w:sz w:val="36"/>
        </w:rPr>
      </w:pPr>
    </w:p>
    <w:p w:rsidR="00244AC2" w:rsidRDefault="00244AC2" w:rsidP="00244AC2">
      <w:pPr>
        <w:jc w:val="center"/>
        <w:rPr>
          <w:sz w:val="36"/>
        </w:rPr>
      </w:pPr>
    </w:p>
    <w:p w:rsidR="00244AC2" w:rsidRDefault="00244AC2" w:rsidP="00244AC2">
      <w:pPr>
        <w:rPr>
          <w:sz w:val="36"/>
        </w:rPr>
      </w:pPr>
    </w:p>
    <w:p w:rsidR="00244AC2" w:rsidRDefault="00244AC2" w:rsidP="00244AC2">
      <w:pPr>
        <w:jc w:val="center"/>
        <w:rPr>
          <w:sz w:val="36"/>
        </w:rPr>
      </w:pPr>
    </w:p>
    <w:p w:rsidR="00244AC2" w:rsidRPr="00A25B59" w:rsidRDefault="00244AC2" w:rsidP="00244AC2">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244AC2" w:rsidRPr="003F5562" w:rsidRDefault="00244AC2" w:rsidP="00244AC2">
      <w:pPr>
        <w:tabs>
          <w:tab w:val="num" w:pos="1560"/>
        </w:tabs>
        <w:ind w:left="1560"/>
        <w:rPr>
          <w:rFonts w:ascii="Antique Olive" w:hAnsi="Antique Olive"/>
          <w:b/>
          <w:sz w:val="36"/>
          <w:szCs w:val="20"/>
        </w:rPr>
      </w:pPr>
    </w:p>
    <w:p w:rsidR="00244AC2" w:rsidRPr="003F5562" w:rsidRDefault="00244AC2" w:rsidP="00244AC2">
      <w:pPr>
        <w:tabs>
          <w:tab w:val="num" w:pos="1560"/>
        </w:tabs>
        <w:ind w:left="1560"/>
        <w:rPr>
          <w:rFonts w:ascii="Antique Olive" w:hAnsi="Antique Olive"/>
          <w:b/>
          <w:sz w:val="36"/>
          <w:szCs w:val="20"/>
        </w:rPr>
      </w:pPr>
    </w:p>
    <w:p w:rsidR="00244AC2" w:rsidRPr="003F5562" w:rsidRDefault="00244AC2" w:rsidP="00244AC2">
      <w:pPr>
        <w:tabs>
          <w:tab w:val="num" w:pos="1560"/>
        </w:tabs>
        <w:rPr>
          <w:rFonts w:ascii="Antique Olive" w:hAnsi="Antique Olive"/>
          <w:b/>
          <w:sz w:val="36"/>
          <w:szCs w:val="20"/>
        </w:rPr>
      </w:pPr>
    </w:p>
    <w:p w:rsidR="00244AC2" w:rsidRPr="00F82AAF" w:rsidRDefault="00244AC2" w:rsidP="00244AC2">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244AC2" w:rsidRPr="00F82AAF" w:rsidRDefault="00244AC2" w:rsidP="00244AC2">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244AC2" w:rsidRPr="00F82AAF" w:rsidRDefault="00244AC2" w:rsidP="00244AC2">
      <w:pPr>
        <w:ind w:left="1035"/>
        <w:jc w:val="center"/>
        <w:rPr>
          <w:rFonts w:ascii="Antique Olive" w:hAnsi="Antique Olive"/>
          <w:b/>
          <w:sz w:val="28"/>
          <w:szCs w:val="28"/>
        </w:rPr>
      </w:pPr>
      <w:r w:rsidRPr="00F82AAF">
        <w:rPr>
          <w:rFonts w:ascii="Antique Olive" w:hAnsi="Antique Olive"/>
          <w:b/>
          <w:sz w:val="28"/>
          <w:szCs w:val="28"/>
        </w:rPr>
        <w:t xml:space="preserve"> (Anexos)</w:t>
      </w:r>
    </w:p>
    <w:p w:rsidR="00244AC2" w:rsidRDefault="00244AC2" w:rsidP="00244AC2">
      <w:pPr>
        <w:rPr>
          <w:sz w:val="36"/>
        </w:rPr>
      </w:pPr>
    </w:p>
    <w:p w:rsidR="00244AC2" w:rsidRDefault="00244AC2" w:rsidP="00244AC2">
      <w:pPr>
        <w:rPr>
          <w:sz w:val="16"/>
          <w:szCs w:val="16"/>
        </w:rPr>
      </w:pPr>
    </w:p>
    <w:p w:rsidR="00244AC2" w:rsidRDefault="00244AC2" w:rsidP="00244AC2">
      <w:pPr>
        <w:rPr>
          <w:sz w:val="16"/>
          <w:szCs w:val="16"/>
        </w:rPr>
      </w:pPr>
    </w:p>
    <w:p w:rsidR="00244AC2" w:rsidRDefault="00244AC2" w:rsidP="00244AC2">
      <w:pPr>
        <w:rPr>
          <w:sz w:val="16"/>
          <w:szCs w:val="16"/>
        </w:rPr>
      </w:pPr>
    </w:p>
    <w:p w:rsidR="00244AC2" w:rsidRDefault="00244AC2" w:rsidP="00244AC2">
      <w:pPr>
        <w:rPr>
          <w:sz w:val="16"/>
          <w:szCs w:val="16"/>
        </w:rPr>
      </w:pPr>
    </w:p>
    <w:p w:rsidR="00244AC2" w:rsidRDefault="00244AC2" w:rsidP="00244AC2">
      <w:pPr>
        <w:rPr>
          <w:sz w:val="16"/>
          <w:szCs w:val="16"/>
        </w:rPr>
      </w:pPr>
    </w:p>
    <w:p w:rsidR="00244AC2" w:rsidRDefault="00244AC2" w:rsidP="00244AC2">
      <w:pPr>
        <w:rPr>
          <w:sz w:val="16"/>
          <w:szCs w:val="16"/>
        </w:rPr>
      </w:pPr>
    </w:p>
    <w:p w:rsidR="00244AC2" w:rsidRPr="000F50BF" w:rsidRDefault="00244AC2" w:rsidP="00244AC2">
      <w:pPr>
        <w:rPr>
          <w:sz w:val="16"/>
          <w:szCs w:val="16"/>
        </w:rPr>
      </w:pPr>
    </w:p>
    <w:p w:rsidR="00244AC2" w:rsidRPr="00022084" w:rsidRDefault="00244AC2" w:rsidP="00244AC2">
      <w:pPr>
        <w:jc w:val="center"/>
        <w:rPr>
          <w:b/>
          <w:sz w:val="10"/>
          <w:szCs w:val="10"/>
        </w:rPr>
      </w:pPr>
    </w:p>
    <w:p w:rsidR="00244AC2" w:rsidRDefault="00244AC2" w:rsidP="00244AC2">
      <w:pPr>
        <w:jc w:val="center"/>
        <w:rPr>
          <w:rFonts w:ascii="Antique Olive" w:hAnsi="Antique Olive"/>
          <w:b/>
          <w:sz w:val="28"/>
          <w:szCs w:val="28"/>
        </w:rPr>
      </w:pPr>
    </w:p>
    <w:p w:rsidR="00244AC2" w:rsidRPr="0081442E" w:rsidRDefault="00244AC2" w:rsidP="00244AC2">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244AC2" w:rsidRPr="002C7717"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rPr>
      </w:pPr>
      <w:r w:rsidRPr="008C7648">
        <w:rPr>
          <w:rFonts w:ascii="Antique Olive" w:hAnsi="Antique Olive"/>
          <w:b/>
        </w:rPr>
        <w:t>ÍNDICE</w:t>
      </w:r>
    </w:p>
    <w:p w:rsidR="00244AC2" w:rsidRPr="008C7648" w:rsidRDefault="00244AC2" w:rsidP="00244AC2">
      <w:pPr>
        <w:jc w:val="center"/>
        <w:rPr>
          <w:rFonts w:ascii="Antique Olive" w:hAnsi="Antique Olive"/>
          <w:b/>
        </w:rPr>
      </w:pPr>
    </w:p>
    <w:p w:rsidR="00244AC2" w:rsidRPr="00AB3044" w:rsidRDefault="00244AC2" w:rsidP="00244AC2">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244AC2" w:rsidRPr="00AB3044" w:rsidTr="005370FA">
        <w:tc>
          <w:tcPr>
            <w:tcW w:w="2410" w:type="dxa"/>
            <w:tcBorders>
              <w:bottom w:val="single" w:sz="12" w:space="0" w:color="000000"/>
              <w:right w:val="single" w:sz="12" w:space="0" w:color="000000"/>
            </w:tcBorders>
          </w:tcPr>
          <w:p w:rsidR="00244AC2" w:rsidRPr="003C7A15" w:rsidRDefault="00244AC2" w:rsidP="005370FA">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244AC2" w:rsidRPr="003C7A15" w:rsidRDefault="00244AC2" w:rsidP="005370FA">
            <w:pPr>
              <w:rPr>
                <w:rFonts w:ascii="Antique Olive" w:hAnsi="Antique Olive"/>
                <w:b/>
                <w:bCs/>
              </w:rPr>
            </w:pPr>
            <w:r w:rsidRPr="003C7A15">
              <w:rPr>
                <w:rFonts w:ascii="Antique Olive" w:hAnsi="Antique Olive"/>
                <w:b/>
                <w:bCs/>
                <w:sz w:val="22"/>
                <w:szCs w:val="22"/>
              </w:rPr>
              <w:t>DESCRIPCIÓN</w:t>
            </w:r>
          </w:p>
        </w:tc>
      </w:tr>
      <w:tr w:rsidR="00244AC2" w:rsidRPr="00AB3044" w:rsidTr="005370FA">
        <w:tc>
          <w:tcPr>
            <w:tcW w:w="2410" w:type="dxa"/>
            <w:tcBorders>
              <w:top w:val="single" w:sz="12" w:space="0" w:color="000000"/>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244AC2" w:rsidRPr="00D5387F" w:rsidRDefault="00244AC2" w:rsidP="005370FA">
            <w:pPr>
              <w:rPr>
                <w:rFonts w:asciiTheme="majorHAnsi" w:hAnsiTheme="majorHAnsi"/>
                <w:bCs/>
                <w:sz w:val="18"/>
                <w:szCs w:val="18"/>
              </w:rPr>
            </w:pPr>
            <w:r w:rsidRPr="00D5387F">
              <w:rPr>
                <w:rFonts w:asciiTheme="majorHAnsi" w:hAnsiTheme="majorHAnsi"/>
                <w:bCs/>
                <w:sz w:val="18"/>
                <w:szCs w:val="18"/>
              </w:rPr>
              <w:t>INFORMACIÓN GENERAL.</w:t>
            </w:r>
          </w:p>
          <w:p w:rsidR="00244AC2" w:rsidRPr="00D5387F" w:rsidRDefault="00244AC2" w:rsidP="005370FA">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244AC2" w:rsidRPr="00D5387F" w:rsidRDefault="00244AC2" w:rsidP="005370FA">
            <w:pPr>
              <w:rPr>
                <w:rFonts w:asciiTheme="majorHAnsi" w:hAnsiTheme="majorHAnsi"/>
                <w:sz w:val="18"/>
                <w:szCs w:val="18"/>
              </w:rPr>
            </w:pPr>
            <w:r w:rsidRPr="00D5387F">
              <w:rPr>
                <w:rFonts w:asciiTheme="majorHAnsi" w:hAnsiTheme="majorHAnsi"/>
                <w:sz w:val="18"/>
                <w:szCs w:val="18"/>
              </w:rPr>
              <w:t>B) ORIGEN DE LOS RECURSOS.</w:t>
            </w:r>
          </w:p>
          <w:p w:rsidR="00244AC2" w:rsidRPr="00D5387F" w:rsidRDefault="00244AC2" w:rsidP="005370FA">
            <w:pPr>
              <w:rPr>
                <w:rFonts w:asciiTheme="majorHAnsi" w:hAnsiTheme="majorHAnsi"/>
                <w:sz w:val="18"/>
                <w:szCs w:val="18"/>
              </w:rPr>
            </w:pPr>
            <w:r w:rsidRPr="00D5387F">
              <w:rPr>
                <w:rFonts w:asciiTheme="majorHAnsi" w:hAnsiTheme="majorHAnsi"/>
                <w:sz w:val="18"/>
                <w:szCs w:val="18"/>
              </w:rPr>
              <w:t>C) DOMICILIO DE LA CONVOCANTE.</w:t>
            </w:r>
          </w:p>
        </w:tc>
      </w:tr>
      <w:tr w:rsidR="00244AC2" w:rsidRPr="00AB3044" w:rsidTr="005370FA">
        <w:trPr>
          <w:trHeight w:val="354"/>
        </w:trPr>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SUBCONTRATACION.</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IDIOMA/MONEDA.</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PLAZO DE EJECUCIÓN DE LOS TRABAJOS.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PORCENTAJE DE ANTICIPOS.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bCs/>
                <w:sz w:val="18"/>
                <w:szCs w:val="18"/>
              </w:rPr>
              <w:t>COSTO DE BASES.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244AC2" w:rsidRPr="00D5387F" w:rsidRDefault="00244AC2" w:rsidP="005370FA">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244AC2" w:rsidRPr="00D5387F" w:rsidRDefault="00244AC2" w:rsidP="005370FA">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244AC2" w:rsidRPr="00D5387F" w:rsidRDefault="00244AC2" w:rsidP="005370FA">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244AC2" w:rsidRPr="00D5387F" w:rsidRDefault="00244AC2" w:rsidP="005370FA">
            <w:pPr>
              <w:ind w:left="360"/>
              <w:rPr>
                <w:rFonts w:asciiTheme="majorHAnsi" w:hAnsiTheme="majorHAnsi"/>
                <w:sz w:val="18"/>
                <w:szCs w:val="18"/>
              </w:rPr>
            </w:pPr>
            <w:r w:rsidRPr="00D5387F">
              <w:rPr>
                <w:rFonts w:asciiTheme="majorHAnsi" w:hAnsiTheme="majorHAnsi"/>
                <w:sz w:val="18"/>
                <w:szCs w:val="18"/>
              </w:rPr>
              <w:t>8.- PROPUESTA TÉCNICA.</w:t>
            </w:r>
          </w:p>
          <w:p w:rsidR="00244AC2" w:rsidRPr="00D5387F" w:rsidRDefault="00244AC2" w:rsidP="005370FA">
            <w:pPr>
              <w:ind w:left="360"/>
              <w:rPr>
                <w:rFonts w:asciiTheme="majorHAnsi" w:hAnsiTheme="majorHAnsi"/>
                <w:sz w:val="18"/>
                <w:szCs w:val="18"/>
              </w:rPr>
            </w:pPr>
            <w:r w:rsidRPr="00D5387F">
              <w:rPr>
                <w:rFonts w:asciiTheme="majorHAnsi" w:hAnsiTheme="majorHAnsi"/>
                <w:sz w:val="18"/>
                <w:szCs w:val="18"/>
              </w:rPr>
              <w:t>9.- PROPUESTA ECONÓMICA.</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244AC2" w:rsidRPr="00D5387F" w:rsidRDefault="00244AC2" w:rsidP="005370FA">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244AC2" w:rsidRPr="00D5387F" w:rsidRDefault="00244AC2" w:rsidP="005370FA">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244AC2" w:rsidRPr="00D5387F" w:rsidRDefault="00244AC2" w:rsidP="005370FA">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244AC2" w:rsidRPr="00D5387F" w:rsidRDefault="00244AC2" w:rsidP="005370FA">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244AC2" w:rsidRPr="000753CB" w:rsidRDefault="00244AC2" w:rsidP="005370FA">
            <w:pPr>
              <w:ind w:left="1418" w:hanging="1418"/>
              <w:jc w:val="both"/>
              <w:rPr>
                <w:rFonts w:asciiTheme="majorHAnsi" w:hAnsiTheme="majorHAnsi"/>
                <w:sz w:val="18"/>
                <w:szCs w:val="18"/>
              </w:rPr>
            </w:pPr>
            <w:r w:rsidRPr="000753CB">
              <w:rPr>
                <w:rFonts w:asciiTheme="majorHAnsi" w:hAnsiTheme="majorHAnsi" w:cstheme="majorHAnsi"/>
                <w:bCs/>
                <w:sz w:val="18"/>
                <w:szCs w:val="18"/>
              </w:rPr>
              <w:t>PORCENTAJE DE MANO DE OBRA LOCAL</w:t>
            </w:r>
            <w:r w:rsidRPr="000753CB">
              <w:rPr>
                <w:rFonts w:asciiTheme="majorHAnsi" w:hAnsiTheme="majorHAnsi" w:cstheme="majorHAnsi"/>
                <w:sz w:val="18"/>
                <w:szCs w:val="18"/>
              </w:rPr>
              <w:t>.</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244AC2" w:rsidRPr="000753CB" w:rsidRDefault="00244AC2" w:rsidP="005370FA">
            <w:pPr>
              <w:ind w:left="1418" w:hanging="1418"/>
              <w:jc w:val="both"/>
              <w:rPr>
                <w:rFonts w:asciiTheme="majorHAnsi" w:hAnsiTheme="majorHAnsi"/>
                <w:sz w:val="18"/>
                <w:szCs w:val="18"/>
              </w:rPr>
            </w:pPr>
            <w:r w:rsidRPr="000753CB">
              <w:rPr>
                <w:rFonts w:asciiTheme="majorHAnsi" w:hAnsiTheme="majorHAnsi" w:cstheme="majorHAnsi"/>
                <w:bCs/>
                <w:sz w:val="18"/>
                <w:szCs w:val="18"/>
              </w:rPr>
              <w:t>CRITERIO POR ERRORES ARTIMETICOS</w:t>
            </w:r>
          </w:p>
        </w:tc>
      </w:tr>
      <w:tr w:rsidR="00244AC2" w:rsidRPr="00AB3044" w:rsidTr="005370FA">
        <w:tc>
          <w:tcPr>
            <w:tcW w:w="2410" w:type="dxa"/>
            <w:tcBorders>
              <w:top w:val="dotted" w:sz="4" w:space="0" w:color="auto"/>
              <w:bottom w:val="dotted" w:sz="4" w:space="0" w:color="auto"/>
              <w:right w:val="single" w:sz="12" w:space="0" w:color="000000"/>
            </w:tcBorders>
          </w:tcPr>
          <w:p w:rsidR="00244AC2" w:rsidRPr="00421D1B" w:rsidRDefault="00244AC2" w:rsidP="005370FA">
            <w:pPr>
              <w:rPr>
                <w:rFonts w:ascii="Antique Olive" w:hAnsi="Antique Olive"/>
                <w:b/>
                <w:bCs/>
                <w:sz w:val="18"/>
                <w:szCs w:val="18"/>
              </w:rPr>
            </w:pPr>
            <w:r>
              <w:rPr>
                <w:rFonts w:ascii="Antique Olive" w:hAnsi="Antique Olive"/>
                <w:b/>
                <w:bCs/>
                <w:sz w:val="18"/>
                <w:szCs w:val="18"/>
              </w:rPr>
              <w:t>VIGESIMA SEPTIMA</w:t>
            </w:r>
          </w:p>
        </w:tc>
        <w:tc>
          <w:tcPr>
            <w:tcW w:w="7654" w:type="dxa"/>
            <w:tcBorders>
              <w:top w:val="dotted" w:sz="4" w:space="0" w:color="auto"/>
              <w:bottom w:val="dotted" w:sz="4" w:space="0" w:color="auto"/>
            </w:tcBorders>
          </w:tcPr>
          <w:p w:rsidR="00244AC2" w:rsidRPr="000753CB" w:rsidRDefault="00244AC2" w:rsidP="005370FA">
            <w:pPr>
              <w:ind w:left="1418" w:hanging="1418"/>
              <w:jc w:val="both"/>
              <w:rPr>
                <w:rFonts w:asciiTheme="majorHAnsi" w:hAnsiTheme="majorHAnsi"/>
                <w:sz w:val="18"/>
                <w:szCs w:val="18"/>
              </w:rPr>
            </w:pPr>
            <w:r w:rsidRPr="000753CB">
              <w:rPr>
                <w:rFonts w:asciiTheme="majorHAnsi" w:hAnsiTheme="majorHAnsi" w:cstheme="majorHAnsi"/>
                <w:bCs/>
                <w:sz w:val="18"/>
                <w:szCs w:val="18"/>
              </w:rPr>
              <w:t>VIGENCIA DE PROPUESTAS</w:t>
            </w:r>
          </w:p>
        </w:tc>
      </w:tr>
    </w:tbl>
    <w:p w:rsidR="00244AC2" w:rsidRPr="00AB3044" w:rsidRDefault="00244AC2" w:rsidP="00244AC2">
      <w:pPr>
        <w:rPr>
          <w:rFonts w:ascii="Antique Olive" w:hAnsi="Antique Olive"/>
          <w:b/>
          <w:sz w:val="18"/>
          <w:szCs w:val="18"/>
        </w:rPr>
      </w:pPr>
    </w:p>
    <w:p w:rsidR="00244AC2" w:rsidRPr="00AB3044" w:rsidRDefault="00244AC2" w:rsidP="00244AC2">
      <w:pPr>
        <w:rPr>
          <w:rFonts w:ascii="Antique Olive" w:hAnsi="Antique Olive"/>
          <w:b/>
          <w:sz w:val="18"/>
          <w:szCs w:val="18"/>
        </w:rPr>
      </w:pPr>
    </w:p>
    <w:p w:rsidR="00244AC2" w:rsidRPr="00AB3044" w:rsidRDefault="00244AC2" w:rsidP="00244AC2">
      <w:pPr>
        <w:rPr>
          <w:rFonts w:ascii="Antique Olive" w:hAnsi="Antique Olive"/>
          <w:sz w:val="18"/>
          <w:szCs w:val="18"/>
        </w:rPr>
      </w:pPr>
    </w:p>
    <w:p w:rsidR="00244AC2" w:rsidRDefault="00244AC2" w:rsidP="00244AC2">
      <w:pPr>
        <w:rPr>
          <w:sz w:val="36"/>
        </w:rPr>
      </w:pPr>
    </w:p>
    <w:p w:rsidR="00244AC2" w:rsidRDefault="00244AC2" w:rsidP="00244AC2">
      <w:pPr>
        <w:rPr>
          <w:sz w:val="36"/>
        </w:rPr>
      </w:pPr>
    </w:p>
    <w:p w:rsidR="00244AC2" w:rsidRDefault="00244AC2" w:rsidP="00244AC2">
      <w:pPr>
        <w:rPr>
          <w:sz w:val="36"/>
        </w:rPr>
      </w:pPr>
    </w:p>
    <w:p w:rsidR="00244AC2" w:rsidRDefault="00244AC2" w:rsidP="00244AC2">
      <w:pPr>
        <w:jc w:val="center"/>
        <w:rPr>
          <w:rFonts w:ascii="Antique Olive" w:hAnsi="Antique Olive"/>
          <w:sz w:val="32"/>
          <w:szCs w:val="32"/>
        </w:rPr>
      </w:pPr>
    </w:p>
    <w:p w:rsidR="00244AC2" w:rsidRDefault="00244AC2" w:rsidP="00244AC2">
      <w:pPr>
        <w:jc w:val="center"/>
        <w:rPr>
          <w:rFonts w:ascii="Clarendon Extended" w:hAnsi="Clarendon Extended"/>
          <w:sz w:val="32"/>
          <w:szCs w:val="32"/>
        </w:rPr>
      </w:pPr>
    </w:p>
    <w:p w:rsidR="00244AC2" w:rsidRDefault="00244AC2" w:rsidP="00244AC2">
      <w:pPr>
        <w:jc w:val="center"/>
        <w:rPr>
          <w:rFonts w:ascii="Clarendon Extended" w:hAnsi="Clarendon Extended"/>
          <w:sz w:val="32"/>
          <w:szCs w:val="32"/>
        </w:rPr>
      </w:pPr>
    </w:p>
    <w:p w:rsidR="00244AC2" w:rsidRDefault="00244AC2" w:rsidP="00244AC2">
      <w:pPr>
        <w:jc w:val="center"/>
        <w:rPr>
          <w:rFonts w:ascii="Clarendon Extended" w:hAnsi="Clarendon Extended"/>
          <w:sz w:val="32"/>
          <w:szCs w:val="32"/>
        </w:rPr>
      </w:pPr>
    </w:p>
    <w:p w:rsidR="00244AC2" w:rsidRDefault="00244AC2" w:rsidP="00244AC2">
      <w:pPr>
        <w:jc w:val="center"/>
        <w:rPr>
          <w:rFonts w:ascii="Clarendon Extended" w:hAnsi="Clarendon Extended"/>
          <w:sz w:val="32"/>
          <w:szCs w:val="32"/>
        </w:rPr>
      </w:pPr>
    </w:p>
    <w:p w:rsidR="00244AC2" w:rsidRPr="00A45F09" w:rsidRDefault="00244AC2" w:rsidP="00244AC2">
      <w:pPr>
        <w:jc w:val="center"/>
        <w:rPr>
          <w:rFonts w:ascii="Clarendon Extended" w:hAnsi="Clarendon Extended"/>
          <w:sz w:val="32"/>
          <w:szCs w:val="32"/>
        </w:rPr>
      </w:pPr>
      <w:r w:rsidRPr="00A45F09">
        <w:rPr>
          <w:rFonts w:ascii="Clarendon Extended" w:hAnsi="Clarendon Extended"/>
          <w:sz w:val="32"/>
          <w:szCs w:val="32"/>
        </w:rPr>
        <w:t>INTRODUCCIÓN</w:t>
      </w:r>
    </w:p>
    <w:p w:rsidR="00244AC2" w:rsidRDefault="00244AC2" w:rsidP="00244AC2">
      <w:pPr>
        <w:jc w:val="center"/>
        <w:rPr>
          <w:sz w:val="36"/>
        </w:rPr>
      </w:pPr>
    </w:p>
    <w:p w:rsidR="00244AC2" w:rsidRDefault="00244AC2" w:rsidP="00244AC2">
      <w:pPr>
        <w:jc w:val="center"/>
        <w:rPr>
          <w:sz w:val="36"/>
        </w:rPr>
      </w:pPr>
    </w:p>
    <w:p w:rsidR="00244AC2" w:rsidRPr="00CC248E" w:rsidRDefault="00244AC2" w:rsidP="00244AC2">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244AC2" w:rsidRPr="00CC248E" w:rsidRDefault="00244AC2" w:rsidP="00244AC2">
      <w:pPr>
        <w:spacing w:line="480" w:lineRule="auto"/>
        <w:ind w:firstLine="708"/>
        <w:jc w:val="both"/>
        <w:rPr>
          <w:rFonts w:asciiTheme="majorHAnsi" w:hAnsiTheme="majorHAnsi"/>
          <w:sz w:val="18"/>
          <w:szCs w:val="18"/>
        </w:rPr>
      </w:pPr>
    </w:p>
    <w:p w:rsidR="00244AC2" w:rsidRPr="00CC248E" w:rsidRDefault="00244AC2" w:rsidP="00244AC2">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Default="00244AC2" w:rsidP="00244AC2"/>
    <w:p w:rsidR="00244AC2" w:rsidRPr="00022084" w:rsidRDefault="00244AC2" w:rsidP="00244AC2"/>
    <w:p w:rsidR="00244AC2" w:rsidRPr="00022084" w:rsidRDefault="00244AC2" w:rsidP="00244AC2"/>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Default="00244AC2" w:rsidP="00244AC2"/>
    <w:p w:rsidR="00244AC2" w:rsidRPr="00437EB9" w:rsidRDefault="00244AC2" w:rsidP="00244AC2"/>
    <w:p w:rsidR="00244AC2" w:rsidRDefault="00244AC2" w:rsidP="00244AC2">
      <w:pPr>
        <w:pStyle w:val="Ttulo1"/>
        <w:rPr>
          <w:rFonts w:ascii="Antique Olive" w:hAnsi="Antique Olive"/>
          <w:sz w:val="32"/>
          <w:szCs w:val="32"/>
        </w:rPr>
      </w:pPr>
    </w:p>
    <w:p w:rsidR="00244AC2" w:rsidRDefault="00244AC2" w:rsidP="00244AC2">
      <w:pPr>
        <w:pStyle w:val="Ttulo1"/>
        <w:rPr>
          <w:rFonts w:ascii="Antique Olive" w:hAnsi="Antique Olive"/>
          <w:sz w:val="32"/>
          <w:szCs w:val="32"/>
        </w:rPr>
      </w:pPr>
    </w:p>
    <w:p w:rsidR="00244AC2" w:rsidRPr="0087345A" w:rsidRDefault="00244AC2" w:rsidP="00244AC2">
      <w:pPr>
        <w:pStyle w:val="Ttulo1"/>
        <w:rPr>
          <w:rFonts w:ascii="Antique Olive" w:hAnsi="Antique Olive"/>
          <w:sz w:val="32"/>
          <w:szCs w:val="32"/>
        </w:rPr>
      </w:pPr>
      <w:r w:rsidRPr="0087345A">
        <w:rPr>
          <w:rFonts w:ascii="Antique Olive" w:hAnsi="Antique Olive"/>
          <w:sz w:val="32"/>
          <w:szCs w:val="32"/>
        </w:rPr>
        <w:t xml:space="preserve">BASES </w:t>
      </w:r>
    </w:p>
    <w:p w:rsidR="00244AC2" w:rsidRPr="007A709D" w:rsidRDefault="00244AC2" w:rsidP="00244AC2">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244AC2" w:rsidRPr="007A709D" w:rsidRDefault="00244AC2" w:rsidP="00244AC2">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244AC2" w:rsidRPr="007A709D" w:rsidRDefault="00244AC2" w:rsidP="00244AC2">
      <w:pPr>
        <w:jc w:val="center"/>
        <w:rPr>
          <w:rFonts w:ascii="Antique Olive" w:hAnsi="Antique Olive"/>
          <w:b/>
          <w:sz w:val="28"/>
          <w:szCs w:val="28"/>
        </w:rPr>
      </w:pPr>
      <w:r w:rsidRPr="007A709D">
        <w:rPr>
          <w:rFonts w:ascii="Antique Olive" w:hAnsi="Antique Olive"/>
          <w:sz w:val="28"/>
          <w:szCs w:val="28"/>
        </w:rPr>
        <w:t xml:space="preserve">(IOCIFED) </w:t>
      </w:r>
      <w:r>
        <w:rPr>
          <w:rFonts w:ascii="Antique Olive" w:hAnsi="Antique Olive"/>
          <w:sz w:val="28"/>
          <w:szCs w:val="28"/>
        </w:rPr>
        <w:t>2022</w:t>
      </w: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r>
        <w:rPr>
          <w:rFonts w:ascii="Antique Olive" w:hAnsi="Antique Olive"/>
          <w:b/>
          <w:sz w:val="10"/>
          <w:szCs w:val="10"/>
        </w:rPr>
        <w:br w:type="page"/>
      </w:r>
    </w:p>
    <w:p w:rsidR="00244AC2" w:rsidRPr="009937D1" w:rsidRDefault="00244AC2" w:rsidP="00244AC2">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244AC2" w:rsidRPr="009937D1" w:rsidRDefault="00244AC2" w:rsidP="00244AC2">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w:t>
      </w:r>
      <w:r>
        <w:rPr>
          <w:rFonts w:ascii="Antique Olive" w:hAnsi="Antique Olive"/>
          <w:b w:val="0"/>
          <w:spacing w:val="-20"/>
          <w:sz w:val="28"/>
        </w:rPr>
        <w:t>2022</w:t>
      </w:r>
      <w:r w:rsidRPr="009937D1">
        <w:rPr>
          <w:rFonts w:ascii="Antique Olive" w:hAnsi="Antique Olive"/>
          <w:b w:val="0"/>
          <w:spacing w:val="-20"/>
          <w:sz w:val="28"/>
        </w:rPr>
        <w:t>.</w:t>
      </w:r>
    </w:p>
    <w:p w:rsidR="00244AC2" w:rsidRDefault="00244AC2" w:rsidP="00244AC2">
      <w:pPr>
        <w:jc w:val="center"/>
        <w:rPr>
          <w:rFonts w:ascii="Antique Olive" w:hAnsi="Antique Olive"/>
          <w:b/>
          <w:sz w:val="10"/>
          <w:szCs w:val="10"/>
        </w:rPr>
      </w:pPr>
    </w:p>
    <w:p w:rsidR="00244AC2" w:rsidRDefault="00244AC2" w:rsidP="00244AC2">
      <w:pPr>
        <w:jc w:val="center"/>
        <w:rPr>
          <w:rFonts w:ascii="Antique Olive" w:hAnsi="Antique Olive"/>
          <w:b/>
          <w:sz w:val="10"/>
          <w:szCs w:val="10"/>
        </w:rPr>
      </w:pPr>
    </w:p>
    <w:p w:rsidR="00244AC2" w:rsidRPr="00BA4EB4" w:rsidRDefault="00244AC2" w:rsidP="00244AC2">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EA6489">
        <w:rPr>
          <w:rFonts w:asciiTheme="majorHAnsi" w:hAnsiTheme="majorHAnsi"/>
          <w:b/>
          <w:noProof/>
          <w:sz w:val="18"/>
          <w:szCs w:val="18"/>
        </w:rPr>
        <w:t>04</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EA6489">
        <w:rPr>
          <w:rFonts w:asciiTheme="majorHAnsi" w:hAnsiTheme="majorHAnsi"/>
          <w:b/>
          <w:noProof/>
          <w:sz w:val="18"/>
          <w:szCs w:val="18"/>
        </w:rPr>
        <w:t>22 DE OCTUBRE DE 2022</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244AC2" w:rsidRPr="00DF5D7D" w:rsidRDefault="00244AC2" w:rsidP="00244AC2">
      <w:pPr>
        <w:pStyle w:val="Ttulo3"/>
        <w:rPr>
          <w:rFonts w:ascii="Antique Olive" w:hAnsi="Antique Olive"/>
        </w:rPr>
      </w:pPr>
    </w:p>
    <w:p w:rsidR="00244AC2" w:rsidRPr="00736C43" w:rsidRDefault="00244AC2" w:rsidP="00244AC2">
      <w:pPr>
        <w:pStyle w:val="Ttulo3"/>
        <w:rPr>
          <w:rFonts w:ascii="Antique Olive" w:hAnsi="Antique Olive"/>
          <w:spacing w:val="-20"/>
          <w:sz w:val="28"/>
          <w:szCs w:val="28"/>
        </w:rPr>
      </w:pPr>
      <w:r w:rsidRPr="00736C43">
        <w:rPr>
          <w:rFonts w:ascii="Antique Olive" w:hAnsi="Antique Olive"/>
          <w:spacing w:val="-20"/>
          <w:sz w:val="28"/>
          <w:szCs w:val="28"/>
        </w:rPr>
        <w:t>BASES</w:t>
      </w:r>
    </w:p>
    <w:p w:rsidR="00244AC2" w:rsidRDefault="00244AC2" w:rsidP="00244AC2">
      <w:pPr>
        <w:jc w:val="center"/>
        <w:rPr>
          <w:sz w:val="20"/>
        </w:rPr>
      </w:pPr>
    </w:p>
    <w:p w:rsidR="00244AC2" w:rsidRPr="005404B8" w:rsidRDefault="00244AC2" w:rsidP="00244AC2">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244AC2" w:rsidRPr="001C3C02" w:rsidRDefault="00244AC2" w:rsidP="00244AC2">
      <w:pPr>
        <w:jc w:val="both"/>
        <w:rPr>
          <w:rFonts w:ascii="Antique Olive" w:hAnsi="Antique Olive"/>
          <w:b/>
          <w:sz w:val="16"/>
          <w:szCs w:val="16"/>
        </w:rPr>
      </w:pPr>
    </w:p>
    <w:p w:rsidR="00244AC2" w:rsidRPr="00A8590D" w:rsidRDefault="00244AC2" w:rsidP="00244AC2">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244AC2" w:rsidRPr="001C3C02" w:rsidRDefault="00244AC2" w:rsidP="00244AC2">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244AC2" w:rsidTr="00EE11B1">
        <w:trPr>
          <w:trHeight w:val="369"/>
        </w:trPr>
        <w:tc>
          <w:tcPr>
            <w:tcW w:w="1560" w:type="dxa"/>
            <w:tcBorders>
              <w:top w:val="single" w:sz="18" w:space="0" w:color="auto"/>
              <w:left w:val="single" w:sz="18" w:space="0" w:color="auto"/>
              <w:bottom w:val="single" w:sz="18" w:space="0" w:color="auto"/>
              <w:right w:val="single" w:sz="18" w:space="0" w:color="auto"/>
            </w:tcBorders>
          </w:tcPr>
          <w:p w:rsidR="00244AC2" w:rsidRPr="005C1E56" w:rsidRDefault="00244AC2" w:rsidP="005370FA">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44AC2" w:rsidRPr="005C1E56" w:rsidRDefault="00244AC2" w:rsidP="005370FA">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EA6489">
              <w:rPr>
                <w:rFonts w:ascii="Antique Olive" w:hAnsi="Antique Olive"/>
                <w:b/>
                <w:noProof/>
                <w:color w:val="3838F0"/>
                <w:sz w:val="19"/>
                <w:szCs w:val="19"/>
              </w:rPr>
              <w:t>CONSTRUCCION DE UNIDAD DE DOCENCIA DE 2 NIVELES TIPO UD-1 (1A ETAPA) EN LA UNIVERSIDAD POLITECNICA DEL BAJO MIXE.</w:t>
            </w:r>
            <w:r>
              <w:rPr>
                <w:rFonts w:ascii="Antique Olive" w:hAnsi="Antique Olive"/>
                <w:b/>
                <w:noProof/>
                <w:color w:val="3838F0"/>
                <w:sz w:val="19"/>
                <w:szCs w:val="19"/>
              </w:rPr>
              <w:fldChar w:fldCharType="end"/>
            </w:r>
          </w:p>
        </w:tc>
      </w:tr>
      <w:tr w:rsidR="00244AC2" w:rsidRPr="008D6839" w:rsidTr="00EE11B1">
        <w:trPr>
          <w:trHeight w:val="333"/>
        </w:trPr>
        <w:tc>
          <w:tcPr>
            <w:tcW w:w="1560" w:type="dxa"/>
            <w:tcBorders>
              <w:top w:val="single" w:sz="18" w:space="0" w:color="auto"/>
              <w:left w:val="single" w:sz="18" w:space="0" w:color="auto"/>
              <w:bottom w:val="single" w:sz="18" w:space="0" w:color="auto"/>
              <w:right w:val="single" w:sz="18" w:space="0" w:color="auto"/>
            </w:tcBorders>
          </w:tcPr>
          <w:p w:rsidR="00244AC2" w:rsidRPr="005C1E56" w:rsidRDefault="00244AC2" w:rsidP="005370FA">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44AC2" w:rsidRPr="008D6839" w:rsidRDefault="00244AC2" w:rsidP="005370FA">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EA6489">
              <w:rPr>
                <w:rFonts w:ascii="Antique Olive" w:hAnsi="Antique Olive"/>
                <w:b/>
                <w:noProof/>
                <w:color w:val="3838F0"/>
                <w:sz w:val="19"/>
                <w:szCs w:val="19"/>
                <w:lang w:val="es-MX"/>
              </w:rPr>
              <w:t>FRANCISCO VILLA.</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EA6489">
              <w:rPr>
                <w:rFonts w:ascii="Antique Olive" w:hAnsi="Antique Olive"/>
                <w:b/>
                <w:noProof/>
                <w:color w:val="3838F0"/>
                <w:sz w:val="19"/>
                <w:szCs w:val="19"/>
                <w:lang w:val="es-MX"/>
              </w:rPr>
              <w:t>SANTIAGO YAVEO.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EA6489">
              <w:rPr>
                <w:rFonts w:ascii="Antique Olive" w:hAnsi="Antique Olive"/>
                <w:b/>
                <w:noProof/>
                <w:color w:val="3838F0"/>
                <w:sz w:val="19"/>
                <w:szCs w:val="19"/>
                <w:lang w:val="es-MX"/>
              </w:rPr>
              <w:t>CHOAPAM.</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244AC2" w:rsidTr="00EE11B1">
        <w:trPr>
          <w:trHeight w:val="419"/>
        </w:trPr>
        <w:tc>
          <w:tcPr>
            <w:tcW w:w="1560" w:type="dxa"/>
            <w:tcBorders>
              <w:top w:val="single" w:sz="18" w:space="0" w:color="auto"/>
              <w:left w:val="single" w:sz="18" w:space="0" w:color="auto"/>
              <w:bottom w:val="single" w:sz="18" w:space="0" w:color="auto"/>
              <w:right w:val="single" w:sz="18" w:space="0" w:color="auto"/>
            </w:tcBorders>
          </w:tcPr>
          <w:p w:rsidR="00244AC2" w:rsidRPr="005C1E56" w:rsidRDefault="00244AC2" w:rsidP="005370FA">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44AC2" w:rsidRPr="005C1E56" w:rsidRDefault="00244AC2" w:rsidP="005370FA">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EA6489">
              <w:rPr>
                <w:rFonts w:ascii="Antique Olive" w:hAnsi="Antique Olive"/>
                <w:b/>
                <w:noProof/>
                <w:color w:val="3838F0"/>
                <w:sz w:val="19"/>
                <w:szCs w:val="19"/>
              </w:rPr>
              <w:t>CONSTRUCCION DE UNIDAD DE DOCENCIA DE 2 NIVELES TIPO UD-1 (1A ETAPA) EN LA UNIVERSIDAD POLITECNICA DEL BAJO MIXE., CONSISTENTE EN PLANTA BAJA: 6 AULAS DIDACTICAS, SITE, 2 VESTIBULOS, SERVICIOS SANITARIOS, AUDITORIO (CON CAP. 115 ALUMNOS), AREA ADMINISTRATIVA (REPTORIA AREA DE TRABAJO, CUBICULOS PARA PROFESORES DE TIEMPO COMPLETO), AREA ADMINISTRATIVA Y PORTICO RECEPCION Y ESPERA; PLANTA ALTA: SALA DE PROFESORES, AULA DE IDIOMAS, AULAS DIDACTICAS, SERVICIOS SANITARIOS, AULA DE USOS MULTIPLES Y 3 CUBICULOS PARA PROFESORES, PARA EJECUTAR PARTIDAS DE: CIMENTACION, ESTRUCTURA, ALBAÑILERIA Y ACABADOS, INSTALACIONES, INSTALACION ELECTRICA, INSTALACION DE VOZ Y DATOS, AIRE ACONDICIONADO, SALIDAS HIDROSANITARIAS)</w:t>
            </w:r>
            <w:r>
              <w:rPr>
                <w:rFonts w:ascii="Antique Olive" w:hAnsi="Antique Olive"/>
                <w:b/>
                <w:noProof/>
                <w:color w:val="3838F0"/>
                <w:sz w:val="19"/>
                <w:szCs w:val="19"/>
              </w:rPr>
              <w:fldChar w:fldCharType="end"/>
            </w:r>
          </w:p>
        </w:tc>
      </w:tr>
    </w:tbl>
    <w:p w:rsidR="00244AC2" w:rsidRPr="001C3C02" w:rsidRDefault="00244AC2" w:rsidP="00244AC2">
      <w:pPr>
        <w:ind w:left="708" w:firstLine="708"/>
        <w:jc w:val="both"/>
        <w:rPr>
          <w:b/>
          <w:sz w:val="16"/>
          <w:szCs w:val="16"/>
        </w:rPr>
      </w:pPr>
    </w:p>
    <w:p w:rsidR="00244AC2" w:rsidRPr="005404B8" w:rsidRDefault="00244AC2" w:rsidP="00244AC2">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244AC2" w:rsidRPr="005404B8" w:rsidRDefault="00244AC2" w:rsidP="00244AC2">
      <w:pPr>
        <w:ind w:left="1418"/>
        <w:jc w:val="both"/>
        <w:rPr>
          <w:sz w:val="18"/>
          <w:szCs w:val="18"/>
        </w:rPr>
      </w:pPr>
    </w:p>
    <w:p w:rsidR="00244AC2" w:rsidRPr="00B217C6" w:rsidRDefault="00244AC2" w:rsidP="00244AC2">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EA6489">
        <w:rPr>
          <w:rFonts w:asciiTheme="majorHAnsi" w:hAnsiTheme="majorHAnsi"/>
          <w:noProof/>
          <w:sz w:val="20"/>
          <w:szCs w:val="20"/>
        </w:rPr>
        <w:t>127-INCREMENTO DE LA OFERTA EDUCATIVA SUPERIOR</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EA6489">
        <w:rPr>
          <w:rFonts w:asciiTheme="majorHAnsi" w:hAnsiTheme="majorHAnsi"/>
          <w:noProof/>
          <w:sz w:val="20"/>
          <w:szCs w:val="20"/>
        </w:rPr>
        <w:t>01-CONSTRUCCION DE ESPACIOS EDUCATIVOS DE NIVEL SUPERIOR</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EA6489">
        <w:rPr>
          <w:rFonts w:asciiTheme="majorHAnsi" w:hAnsiTheme="majorHAnsi"/>
          <w:noProof/>
          <w:sz w:val="20"/>
          <w:szCs w:val="20"/>
        </w:rPr>
        <w:t>PROGRAMA DE CONSTRUCCION, EQUIPAMIENTO Y REHABILITACION DE INFRAESTRUCTURA FISICA EDUCATIVA PARA EL NIVEL SUPERIOR FAM 2022, OBRA UNIVERSIDAD POLITECNICA DEL BAJO MIXE.</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D97476">
        <w:rPr>
          <w:rFonts w:ascii="Tahoma" w:hAnsi="Tahoma" w:cs="Tahoma"/>
          <w:b/>
          <w:bCs/>
          <w:sz w:val="18"/>
          <w:szCs w:val="18"/>
        </w:rPr>
        <w:t>RAMO 33</w:t>
      </w:r>
      <w:r w:rsidRPr="00D97476">
        <w:rPr>
          <w:rFonts w:ascii="Tahoma" w:hAnsi="Tahoma" w:cs="Tahoma"/>
          <w:sz w:val="18"/>
          <w:szCs w:val="18"/>
        </w:rPr>
        <w:t xml:space="preserve"> </w:t>
      </w:r>
      <w:r w:rsidRPr="00D97476">
        <w:rPr>
          <w:rFonts w:ascii="Tahoma" w:hAnsi="Tahoma" w:cs="Tahoma"/>
          <w:bCs/>
          <w:sz w:val="18"/>
          <w:szCs w:val="18"/>
        </w:rPr>
        <w:t xml:space="preserve">del  “Fondo de Aportaciones Múltiples”  con fundamento en el </w:t>
      </w:r>
      <w:r w:rsidRPr="00D97476">
        <w:rPr>
          <w:rFonts w:ascii="Tahoma" w:hAnsi="Tahoma" w:cs="Tahoma"/>
          <w:b/>
          <w:bCs/>
          <w:sz w:val="18"/>
          <w:szCs w:val="18"/>
        </w:rPr>
        <w:t xml:space="preserve">(Artículo 31 </w:t>
      </w:r>
      <w:r w:rsidRPr="00D97476">
        <w:rPr>
          <w:rFonts w:ascii="Tahoma" w:hAnsi="Tahoma" w:cs="Tahoma"/>
          <w:b/>
          <w:sz w:val="18"/>
          <w:szCs w:val="18"/>
        </w:rPr>
        <w:t>fracción VIII)</w:t>
      </w:r>
      <w:r w:rsidRPr="00D97476">
        <w:rPr>
          <w:rFonts w:ascii="Tahoma" w:hAnsi="Tahoma" w:cs="Tahoma"/>
          <w:bCs/>
          <w:sz w:val="18"/>
          <w:szCs w:val="18"/>
        </w:rPr>
        <w:t xml:space="preserve"> de la</w:t>
      </w:r>
      <w:r w:rsidRPr="00D97476">
        <w:rPr>
          <w:rFonts w:ascii="Tahoma" w:hAnsi="Tahoma" w:cs="Tahoma"/>
          <w:sz w:val="18"/>
          <w:szCs w:val="18"/>
        </w:rPr>
        <w:t xml:space="preserve"> </w:t>
      </w:r>
      <w:r w:rsidRPr="00D97476">
        <w:rPr>
          <w:rFonts w:ascii="Tahoma" w:hAnsi="Tahoma" w:cs="Tahoma"/>
          <w:b/>
          <w:bCs/>
          <w:sz w:val="18"/>
          <w:szCs w:val="18"/>
        </w:rPr>
        <w:t>Ley de Obra Pública y Servicios Relacionados del Estado de Oaxaca.</w:t>
      </w:r>
      <w:r w:rsidRPr="00D97476">
        <w:rPr>
          <w:rFonts w:ascii="Tahoma" w:hAnsi="Tahoma" w:cs="Tahoma"/>
          <w:sz w:val="18"/>
          <w:szCs w:val="18"/>
        </w:rPr>
        <w:t xml:space="preserve"> </w:t>
      </w:r>
      <w:r w:rsidRPr="00D97476">
        <w:rPr>
          <w:rFonts w:ascii="Tahoma" w:hAnsi="Tahoma" w:cs="Tahoma"/>
          <w:bCs/>
          <w:sz w:val="18"/>
          <w:szCs w:val="18"/>
        </w:rPr>
        <w:t xml:space="preserve"> </w:t>
      </w:r>
      <w:r w:rsidRPr="00B217C6">
        <w:rPr>
          <w:rFonts w:asciiTheme="majorHAnsi" w:hAnsiTheme="majorHAnsi"/>
          <w:bCs/>
          <w:sz w:val="18"/>
          <w:szCs w:val="18"/>
        </w:rPr>
        <w:t xml:space="preserve"> </w:t>
      </w:r>
    </w:p>
    <w:p w:rsidR="00244AC2" w:rsidRPr="00DC7609" w:rsidRDefault="00244AC2" w:rsidP="00244AC2">
      <w:pPr>
        <w:tabs>
          <w:tab w:val="left" w:pos="1778"/>
        </w:tabs>
        <w:ind w:left="1416"/>
        <w:jc w:val="both"/>
        <w:rPr>
          <w:bCs/>
          <w:sz w:val="20"/>
          <w:szCs w:val="20"/>
        </w:rPr>
      </w:pPr>
      <w:r w:rsidRPr="00DC7609">
        <w:rPr>
          <w:bCs/>
          <w:sz w:val="20"/>
          <w:szCs w:val="20"/>
        </w:rPr>
        <w:t xml:space="preserve"> </w:t>
      </w:r>
    </w:p>
    <w:p w:rsidR="00244AC2" w:rsidRDefault="00244AC2" w:rsidP="00244AC2">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244AC2" w:rsidRPr="005404B8" w:rsidRDefault="00244AC2" w:rsidP="00244AC2">
      <w:pPr>
        <w:tabs>
          <w:tab w:val="left" w:pos="1778"/>
        </w:tabs>
        <w:ind w:left="1778" w:hanging="360"/>
        <w:jc w:val="both"/>
        <w:rPr>
          <w:rFonts w:ascii="Antique Olive" w:hAnsi="Antique Olive"/>
          <w:b/>
          <w:sz w:val="18"/>
          <w:szCs w:val="18"/>
        </w:rPr>
      </w:pPr>
    </w:p>
    <w:p w:rsidR="00244AC2" w:rsidRDefault="00244AC2" w:rsidP="00244AC2">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2-01-50,   01 (951) 50 2-01-72.</w:t>
      </w:r>
    </w:p>
    <w:bookmarkEnd w:id="0"/>
    <w:p w:rsidR="00244AC2" w:rsidRPr="00BA4EB4" w:rsidRDefault="00244AC2" w:rsidP="00244AC2">
      <w:pPr>
        <w:tabs>
          <w:tab w:val="left" w:pos="1778"/>
        </w:tabs>
        <w:ind w:left="1416"/>
        <w:jc w:val="both"/>
        <w:rPr>
          <w:rFonts w:asciiTheme="majorHAnsi" w:hAnsiTheme="majorHAnsi"/>
          <w:bCs/>
          <w:sz w:val="18"/>
          <w:szCs w:val="18"/>
        </w:rPr>
      </w:pPr>
    </w:p>
    <w:p w:rsidR="00244AC2" w:rsidRDefault="00244AC2" w:rsidP="00244AC2">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2896"/>
        <w:gridCol w:w="1412"/>
      </w:tblGrid>
      <w:tr w:rsidR="00244AC2" w:rsidRPr="00C530DD" w:rsidTr="005370FA">
        <w:tc>
          <w:tcPr>
            <w:tcW w:w="4644" w:type="dxa"/>
            <w:tcBorders>
              <w:top w:val="single" w:sz="12" w:space="0" w:color="auto"/>
              <w:left w:val="single" w:sz="12" w:space="0" w:color="auto"/>
              <w:bottom w:val="single" w:sz="12" w:space="0" w:color="auto"/>
              <w:right w:val="single" w:sz="12" w:space="0" w:color="auto"/>
            </w:tcBorders>
            <w:shd w:val="clear" w:color="auto" w:fill="EEECE1"/>
          </w:tcPr>
          <w:p w:rsidR="00244AC2" w:rsidRPr="00C530DD" w:rsidRDefault="00244AC2" w:rsidP="005370FA">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244AC2" w:rsidRPr="00C530DD" w:rsidRDefault="00244AC2" w:rsidP="005370FA">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244AC2" w:rsidRPr="00C530DD" w:rsidRDefault="00244AC2" w:rsidP="005370FA">
            <w:pPr>
              <w:jc w:val="center"/>
              <w:rPr>
                <w:rFonts w:ascii="Arial Black" w:hAnsi="Arial Black"/>
                <w:sz w:val="20"/>
                <w:szCs w:val="18"/>
              </w:rPr>
            </w:pPr>
            <w:r w:rsidRPr="00C530DD">
              <w:rPr>
                <w:rFonts w:ascii="Arial Black" w:hAnsi="Arial Black"/>
                <w:sz w:val="20"/>
                <w:szCs w:val="18"/>
              </w:rPr>
              <w:t>HORA</w:t>
            </w:r>
          </w:p>
        </w:tc>
      </w:tr>
      <w:tr w:rsidR="00244AC2" w:rsidRPr="00C530DD" w:rsidTr="005370FA">
        <w:tc>
          <w:tcPr>
            <w:tcW w:w="4644" w:type="dxa"/>
            <w:tcBorders>
              <w:top w:val="single" w:sz="12"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EA6489">
              <w:rPr>
                <w:rFonts w:ascii="Calibri" w:hAnsi="Calibri" w:cs="Calibri"/>
                <w:b/>
                <w:bCs/>
                <w:noProof/>
                <w:sz w:val="18"/>
                <w:szCs w:val="18"/>
              </w:rPr>
              <w:t>22 DE OCTUBRE DE 2022</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p>
        </w:tc>
      </w:tr>
      <w:tr w:rsidR="00244AC2" w:rsidRPr="00C530DD" w:rsidTr="005370FA">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EA6489">
              <w:rPr>
                <w:rFonts w:ascii="Calibri" w:hAnsi="Calibri" w:cs="Calibri"/>
                <w:b/>
                <w:bCs/>
                <w:noProof/>
                <w:sz w:val="18"/>
                <w:szCs w:val="18"/>
              </w:rPr>
              <w:t>3 DE 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p>
        </w:tc>
      </w:tr>
      <w:tr w:rsidR="00244AC2" w:rsidRPr="00C530DD" w:rsidTr="005370FA">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EA6489">
              <w:rPr>
                <w:rFonts w:ascii="Calibri" w:hAnsi="Calibri" w:cs="Calibri"/>
                <w:b/>
                <w:bCs/>
                <w:noProof/>
                <w:sz w:val="18"/>
                <w:szCs w:val="18"/>
              </w:rPr>
              <w:t>25 DE OCTUBRE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F01F4D" w:rsidP="007D31C1">
            <w:pPr>
              <w:jc w:val="center"/>
              <w:rPr>
                <w:rFonts w:ascii="Calibri" w:hAnsi="Calibri" w:cs="Calibri"/>
                <w:b/>
                <w:bCs/>
                <w:sz w:val="18"/>
                <w:szCs w:val="18"/>
              </w:rPr>
            </w:pPr>
            <w:r>
              <w:rPr>
                <w:rFonts w:ascii="Calibri" w:hAnsi="Calibri" w:cs="Calibri"/>
                <w:b/>
                <w:bCs/>
                <w:sz w:val="18"/>
                <w:szCs w:val="18"/>
              </w:rPr>
              <w:t>1</w:t>
            </w:r>
            <w:r w:rsidR="007D31C1">
              <w:rPr>
                <w:rFonts w:ascii="Calibri" w:hAnsi="Calibri" w:cs="Calibri"/>
                <w:b/>
                <w:bCs/>
                <w:sz w:val="18"/>
                <w:szCs w:val="18"/>
              </w:rPr>
              <w:t>3</w:t>
            </w:r>
            <w:r w:rsidR="00244AC2" w:rsidRPr="00AE3D7C">
              <w:rPr>
                <w:rFonts w:ascii="Calibri" w:hAnsi="Calibri" w:cs="Calibri"/>
                <w:b/>
                <w:bCs/>
                <w:sz w:val="18"/>
                <w:szCs w:val="18"/>
              </w:rPr>
              <w:fldChar w:fldCharType="begin"/>
            </w:r>
            <w:r w:rsidR="00244AC2" w:rsidRPr="00AE3D7C">
              <w:rPr>
                <w:rFonts w:ascii="Calibri" w:hAnsi="Calibri" w:cs="Calibri"/>
                <w:b/>
                <w:bCs/>
                <w:sz w:val="18"/>
                <w:szCs w:val="18"/>
              </w:rPr>
              <w:instrText xml:space="preserve"> MERGEFIELD HORAVISITA </w:instrText>
            </w:r>
            <w:r w:rsidR="00244AC2" w:rsidRPr="00AE3D7C">
              <w:rPr>
                <w:rFonts w:ascii="Calibri" w:hAnsi="Calibri" w:cs="Calibri"/>
                <w:b/>
                <w:bCs/>
                <w:sz w:val="18"/>
                <w:szCs w:val="18"/>
              </w:rPr>
              <w:fldChar w:fldCharType="separate"/>
            </w:r>
            <w:r w:rsidR="00244AC2" w:rsidRPr="00EA6489">
              <w:rPr>
                <w:rFonts w:ascii="Calibri" w:hAnsi="Calibri" w:cs="Calibri"/>
                <w:b/>
                <w:bCs/>
                <w:noProof/>
                <w:sz w:val="18"/>
                <w:szCs w:val="18"/>
              </w:rPr>
              <w:t>:00 HRS.</w:t>
            </w:r>
            <w:r w:rsidR="00244AC2" w:rsidRPr="00AE3D7C">
              <w:rPr>
                <w:rFonts w:ascii="Calibri" w:hAnsi="Calibri" w:cs="Calibri"/>
                <w:b/>
                <w:bCs/>
                <w:sz w:val="18"/>
                <w:szCs w:val="18"/>
              </w:rPr>
              <w:fldChar w:fldCharType="end"/>
            </w:r>
            <w:r w:rsidR="00244AC2">
              <w:rPr>
                <w:rFonts w:ascii="Calibri" w:hAnsi="Calibri" w:cs="Calibri"/>
                <w:b/>
                <w:bCs/>
                <w:sz w:val="18"/>
                <w:szCs w:val="18"/>
              </w:rPr>
              <w:t xml:space="preserve"> </w:t>
            </w:r>
            <w:proofErr w:type="spellStart"/>
            <w:r w:rsidR="00244AC2">
              <w:rPr>
                <w:rFonts w:ascii="Calibri" w:hAnsi="Calibri" w:cs="Calibri"/>
                <w:b/>
                <w:bCs/>
                <w:sz w:val="18"/>
                <w:szCs w:val="18"/>
              </w:rPr>
              <w:t>hrs</w:t>
            </w:r>
            <w:proofErr w:type="spellEnd"/>
            <w:r w:rsidR="00244AC2">
              <w:rPr>
                <w:rFonts w:ascii="Calibri" w:hAnsi="Calibri" w:cs="Calibri"/>
                <w:b/>
                <w:bCs/>
                <w:sz w:val="18"/>
                <w:szCs w:val="18"/>
              </w:rPr>
              <w:t>.</w:t>
            </w:r>
          </w:p>
        </w:tc>
      </w:tr>
      <w:tr w:rsidR="00244AC2" w:rsidRPr="00C530DD" w:rsidTr="005370FA">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EA6489">
              <w:rPr>
                <w:rFonts w:ascii="Calibri" w:hAnsi="Calibri" w:cs="Calibri"/>
                <w:b/>
                <w:bCs/>
                <w:noProof/>
                <w:sz w:val="18"/>
                <w:szCs w:val="18"/>
              </w:rPr>
              <w:t>25 DE OCTUBRE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244AC2" w:rsidP="007D31C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EA6489">
              <w:rPr>
                <w:rFonts w:ascii="Calibri" w:hAnsi="Calibri" w:cs="Calibri"/>
                <w:b/>
                <w:bCs/>
                <w:noProof/>
                <w:sz w:val="18"/>
                <w:szCs w:val="18"/>
              </w:rPr>
              <w:t xml:space="preserve">A LAS </w:t>
            </w:r>
            <w:r w:rsidR="00F01F4D">
              <w:rPr>
                <w:rFonts w:ascii="Calibri" w:hAnsi="Calibri" w:cs="Calibri"/>
                <w:b/>
                <w:bCs/>
                <w:noProof/>
                <w:sz w:val="18"/>
                <w:szCs w:val="18"/>
              </w:rPr>
              <w:t>1</w:t>
            </w:r>
            <w:r w:rsidR="007D31C1">
              <w:rPr>
                <w:rFonts w:ascii="Calibri" w:hAnsi="Calibri" w:cs="Calibri"/>
                <w:b/>
                <w:bCs/>
                <w:noProof/>
                <w:sz w:val="18"/>
                <w:szCs w:val="18"/>
              </w:rPr>
              <w:t>4</w:t>
            </w:r>
            <w:r w:rsidRPr="00EA6489">
              <w:rPr>
                <w:rFonts w:ascii="Calibri" w:hAnsi="Calibri" w:cs="Calibri"/>
                <w:b/>
                <w:bCs/>
                <w:noProof/>
                <w:sz w:val="18"/>
                <w:szCs w:val="18"/>
              </w:rPr>
              <w:t xml:space="preserve"> :00 HRS., AL TERMINO DE LA VISITA DE OBRA</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44AC2" w:rsidRPr="00C530DD" w:rsidTr="005370FA">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EA6489">
              <w:rPr>
                <w:rFonts w:ascii="Calibri" w:hAnsi="Calibri" w:cs="Calibri"/>
                <w:b/>
                <w:bCs/>
                <w:noProof/>
                <w:sz w:val="18"/>
                <w:szCs w:val="18"/>
              </w:rPr>
              <w:t>3</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EA6489">
              <w:rPr>
                <w:rFonts w:ascii="Calibri" w:hAnsi="Calibri" w:cs="Calibri"/>
                <w:b/>
                <w:bCs/>
                <w:noProof/>
                <w:sz w:val="18"/>
                <w:szCs w:val="18"/>
              </w:rPr>
              <w:t>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EA6489">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44AC2" w:rsidRPr="00C530DD" w:rsidTr="005370FA">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EA6489">
              <w:rPr>
                <w:rFonts w:ascii="Calibri" w:hAnsi="Calibri" w:cs="Calibri"/>
                <w:b/>
                <w:bCs/>
                <w:noProof/>
                <w:sz w:val="18"/>
                <w:szCs w:val="18"/>
              </w:rPr>
              <w:t>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EA6489">
              <w:rPr>
                <w:rFonts w:ascii="Calibri" w:hAnsi="Calibri" w:cs="Calibri"/>
                <w:b/>
                <w:bCs/>
                <w:noProof/>
                <w:sz w:val="18"/>
                <w:szCs w:val="18"/>
              </w:rPr>
              <w:t>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EA6489">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44AC2" w:rsidRPr="00C530DD" w:rsidTr="005370FA">
        <w:trPr>
          <w:trHeight w:val="70"/>
        </w:trPr>
        <w:tc>
          <w:tcPr>
            <w:tcW w:w="4644" w:type="dxa"/>
            <w:tcBorders>
              <w:top w:val="dotted" w:sz="4" w:space="0" w:color="auto"/>
              <w:left w:val="dotted" w:sz="4" w:space="0" w:color="auto"/>
              <w:bottom w:val="dotted" w:sz="4" w:space="0" w:color="auto"/>
              <w:right w:val="dotted" w:sz="4" w:space="0" w:color="auto"/>
            </w:tcBorders>
          </w:tcPr>
          <w:p w:rsidR="00244AC2" w:rsidRPr="00CD2C13" w:rsidRDefault="00244AC2" w:rsidP="005370FA">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EA6489">
              <w:rPr>
                <w:rFonts w:ascii="Calibri" w:hAnsi="Calibri" w:cs="Calibri"/>
                <w:b/>
                <w:bCs/>
                <w:noProof/>
                <w:sz w:val="18"/>
                <w:szCs w:val="18"/>
              </w:rPr>
              <w:t>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EA6489">
              <w:rPr>
                <w:rFonts w:ascii="Calibri" w:hAnsi="Calibri" w:cs="Calibri"/>
                <w:b/>
                <w:bCs/>
                <w:noProof/>
                <w:sz w:val="18"/>
                <w:szCs w:val="18"/>
              </w:rPr>
              <w:t>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44AC2" w:rsidRPr="00AE3D7C" w:rsidRDefault="00244AC2" w:rsidP="005370FA">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EA6489">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244AC2" w:rsidRPr="005404B8" w:rsidRDefault="00244AC2" w:rsidP="00244AC2">
      <w:pPr>
        <w:tabs>
          <w:tab w:val="left" w:pos="1778"/>
        </w:tabs>
        <w:ind w:left="1416"/>
        <w:jc w:val="both"/>
        <w:rPr>
          <w:rFonts w:ascii="Antique Olive" w:hAnsi="Antique Olive"/>
          <w:bCs/>
          <w:sz w:val="18"/>
          <w:szCs w:val="18"/>
        </w:rPr>
      </w:pPr>
    </w:p>
    <w:p w:rsidR="00244AC2" w:rsidRPr="005404B8" w:rsidRDefault="00244AC2" w:rsidP="00244AC2">
      <w:pPr>
        <w:pStyle w:val="Sangra2detindependiente1"/>
        <w:rPr>
          <w:sz w:val="18"/>
          <w:szCs w:val="18"/>
          <w:lang w:val="es-ES"/>
        </w:rPr>
      </w:pPr>
    </w:p>
    <w:p w:rsidR="00244AC2" w:rsidRPr="005404B8" w:rsidRDefault="00244AC2" w:rsidP="00244AC2">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244AC2" w:rsidRPr="005404B8" w:rsidRDefault="00244AC2" w:rsidP="00244AC2">
      <w:pPr>
        <w:jc w:val="both"/>
        <w:rPr>
          <w:b/>
          <w:sz w:val="18"/>
          <w:szCs w:val="18"/>
        </w:rPr>
      </w:pPr>
    </w:p>
    <w:p w:rsidR="00244AC2" w:rsidRPr="00BA4EB4" w:rsidRDefault="00244AC2" w:rsidP="00244AC2">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244AC2" w:rsidRPr="005404B8" w:rsidRDefault="00244AC2" w:rsidP="00244AC2">
      <w:pPr>
        <w:jc w:val="both"/>
        <w:rPr>
          <w:b/>
          <w:bCs/>
          <w:sz w:val="18"/>
          <w:szCs w:val="18"/>
        </w:rPr>
      </w:pPr>
    </w:p>
    <w:p w:rsidR="00244AC2" w:rsidRPr="005404B8" w:rsidRDefault="00244AC2" w:rsidP="00244AC2">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244AC2" w:rsidRPr="005404B8" w:rsidRDefault="00244AC2" w:rsidP="00244AC2">
      <w:pPr>
        <w:jc w:val="both"/>
        <w:rPr>
          <w:b/>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244AC2" w:rsidRPr="00BA4EB4" w:rsidRDefault="00244AC2" w:rsidP="00244AC2">
      <w:pPr>
        <w:ind w:left="1418"/>
        <w:jc w:val="both"/>
        <w:rPr>
          <w:rFonts w:asciiTheme="majorHAnsi" w:hAnsiTheme="majorHAnsi"/>
          <w:b/>
          <w:sz w:val="18"/>
          <w:szCs w:val="18"/>
        </w:rPr>
      </w:pPr>
    </w:p>
    <w:p w:rsidR="00244AC2" w:rsidRPr="000753CB" w:rsidRDefault="00244AC2" w:rsidP="00244AC2">
      <w:pPr>
        <w:ind w:left="1418"/>
        <w:jc w:val="both"/>
        <w:rPr>
          <w:rFonts w:asciiTheme="majorHAnsi" w:hAnsiTheme="majorHAnsi" w:cs="Tahoma"/>
          <w:b/>
          <w:bCs/>
          <w:sz w:val="18"/>
          <w:szCs w:val="18"/>
        </w:rPr>
      </w:pPr>
      <w:r w:rsidRPr="000753CB">
        <w:rPr>
          <w:rFonts w:asciiTheme="majorHAnsi" w:hAnsiTheme="majorHAnsi" w:cs="Tahoma"/>
          <w:b/>
          <w:bCs/>
          <w:sz w:val="18"/>
          <w:szCs w:val="18"/>
        </w:rPr>
        <w:t xml:space="preserve">LAS EMPRESAS RADICADAS EN OTROS ESTADOS, QUE DESEEN PARTICIPAR EN LA PRESENTE LICITACIÓN, </w:t>
      </w:r>
      <w:r w:rsidRPr="000753CB">
        <w:rPr>
          <w:rFonts w:asciiTheme="majorHAnsi" w:hAnsiTheme="majorHAnsi" w:cs="Tahoma"/>
          <w:b/>
          <w:sz w:val="18"/>
          <w:szCs w:val="18"/>
        </w:rPr>
        <w:t>DEBERÁN</w:t>
      </w:r>
      <w:r w:rsidRPr="000753CB">
        <w:rPr>
          <w:rFonts w:asciiTheme="majorHAnsi" w:hAnsiTheme="majorHAnsi" w:cs="Tahoma"/>
          <w:b/>
          <w:bCs/>
          <w:sz w:val="18"/>
          <w:szCs w:val="18"/>
        </w:rPr>
        <w:t xml:space="preserve"> ACREDITAR CON SU ACTA  CONSTITUTIVA QUE SE ENCUENTRAN DEBIDAMENTE CONSTITUIDAS EN EL ESTADO DE OAXACA Y CON UNA PERMANENCIA MÍNIMA DE TRES</w:t>
      </w:r>
      <w:r w:rsidRPr="000753CB">
        <w:rPr>
          <w:rFonts w:asciiTheme="majorHAnsi" w:hAnsiTheme="majorHAnsi" w:cs="Tahoma"/>
          <w:b/>
          <w:sz w:val="18"/>
          <w:szCs w:val="18"/>
        </w:rPr>
        <w:t xml:space="preserve"> AÑOS</w:t>
      </w:r>
      <w:r w:rsidRPr="000753CB">
        <w:rPr>
          <w:rFonts w:asciiTheme="majorHAnsi" w:hAnsiTheme="majorHAnsi" w:cs="Tahoma"/>
          <w:b/>
          <w:bCs/>
          <w:sz w:val="18"/>
          <w:szCs w:val="18"/>
        </w:rPr>
        <w:t xml:space="preserve"> EN EL MERCADO DE LA INDUSTRIA DE LA CONSTRUCCIÓN EN EL ESTADO,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(REQUISITO INDISPENSABLE) CON FUNDAMENTO EN EL (ARTÍCULO 28 </w:t>
      </w:r>
      <w:r w:rsidRPr="000753CB">
        <w:rPr>
          <w:rFonts w:asciiTheme="majorHAnsi" w:hAnsiTheme="majorHAnsi" w:cs="Tahoma"/>
          <w:b/>
          <w:sz w:val="18"/>
          <w:szCs w:val="18"/>
        </w:rPr>
        <w:t>FRACCIÓN I)</w:t>
      </w:r>
      <w:r w:rsidRPr="000753CB">
        <w:rPr>
          <w:rFonts w:asciiTheme="majorHAnsi" w:hAnsiTheme="majorHAnsi" w:cs="Tahoma"/>
          <w:b/>
          <w:bCs/>
          <w:sz w:val="18"/>
          <w:szCs w:val="18"/>
        </w:rPr>
        <w:t xml:space="preserve"> DE LA</w:t>
      </w:r>
      <w:r w:rsidRPr="000753CB">
        <w:rPr>
          <w:rFonts w:asciiTheme="majorHAnsi" w:hAnsiTheme="majorHAnsi" w:cs="Tahoma"/>
          <w:b/>
          <w:sz w:val="18"/>
          <w:szCs w:val="18"/>
        </w:rPr>
        <w:t xml:space="preserve"> </w:t>
      </w:r>
      <w:r w:rsidRPr="000753CB">
        <w:rPr>
          <w:rFonts w:asciiTheme="majorHAnsi" w:hAnsiTheme="majorHAnsi" w:cs="Tahoma"/>
          <w:b/>
          <w:bCs/>
          <w:sz w:val="18"/>
          <w:szCs w:val="18"/>
        </w:rPr>
        <w:t>LEY DE OBRA PÚBLICA Y SERVICIOS RELACIONADOS DEL ESTADO DE OAXACA.</w:t>
      </w:r>
    </w:p>
    <w:p w:rsidR="00244AC2" w:rsidRPr="00BA4EB4" w:rsidRDefault="00244AC2" w:rsidP="00244AC2">
      <w:pPr>
        <w:ind w:left="1418"/>
        <w:jc w:val="both"/>
        <w:rPr>
          <w:rFonts w:asciiTheme="majorHAnsi" w:hAnsiTheme="majorHAnsi"/>
          <w:bCs/>
          <w:sz w:val="18"/>
          <w:szCs w:val="18"/>
        </w:rPr>
      </w:pPr>
    </w:p>
    <w:p w:rsidR="00244AC2" w:rsidRPr="00BA4EB4" w:rsidRDefault="00244AC2" w:rsidP="00244AC2">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244AC2" w:rsidRPr="005404B8" w:rsidRDefault="00244AC2" w:rsidP="00244AC2">
      <w:pPr>
        <w:ind w:left="1418"/>
        <w:jc w:val="both"/>
        <w:rPr>
          <w:bCs/>
          <w:sz w:val="18"/>
          <w:szCs w:val="18"/>
        </w:rPr>
      </w:pPr>
    </w:p>
    <w:p w:rsidR="00244AC2" w:rsidRPr="00BA4EB4" w:rsidRDefault="00244AC2" w:rsidP="00244AC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244AC2" w:rsidRPr="00BA4EB4" w:rsidRDefault="00244AC2" w:rsidP="00244AC2">
      <w:pPr>
        <w:pStyle w:val="Sangra2detindependiente1"/>
        <w:rPr>
          <w:rFonts w:asciiTheme="majorHAnsi" w:hAnsiTheme="majorHAnsi"/>
          <w:b/>
          <w:bCs/>
          <w:sz w:val="18"/>
          <w:szCs w:val="18"/>
          <w:lang w:val="es-ES"/>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244AC2" w:rsidRPr="00BA4EB4" w:rsidRDefault="00244AC2" w:rsidP="00244AC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244AC2" w:rsidRPr="00BA4EB4" w:rsidRDefault="00244AC2" w:rsidP="00244AC2">
      <w:pPr>
        <w:pStyle w:val="Sangra2detindependiente1"/>
        <w:ind w:left="1440"/>
        <w:rPr>
          <w:rFonts w:asciiTheme="majorHAnsi" w:hAnsiTheme="majorHAnsi"/>
          <w:bCs/>
          <w:sz w:val="18"/>
          <w:szCs w:val="18"/>
          <w:lang w:val="es-ES"/>
        </w:rPr>
      </w:pPr>
    </w:p>
    <w:p w:rsidR="00244AC2" w:rsidRPr="00BA4EB4" w:rsidRDefault="00244AC2" w:rsidP="00244AC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lastRenderedPageBreak/>
        <w:t>Nombre y domicilio de los integrantes, identificando, en su caso, los datos de los testimonios públicos con los que se acredita la existencia legal de las personas morales de la agrupación;</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244AC2" w:rsidRPr="00BA4EB4" w:rsidRDefault="00244AC2" w:rsidP="00244AC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244AC2" w:rsidRPr="00BA4EB4" w:rsidRDefault="00244AC2" w:rsidP="00244AC2">
      <w:pPr>
        <w:pStyle w:val="Sangra2detindependiente1"/>
        <w:ind w:left="1800"/>
        <w:rPr>
          <w:rFonts w:asciiTheme="majorHAnsi" w:hAnsiTheme="majorHAnsi"/>
          <w:bCs/>
          <w:sz w:val="18"/>
          <w:szCs w:val="18"/>
          <w:lang w:val="es-ES"/>
        </w:rPr>
      </w:pPr>
    </w:p>
    <w:p w:rsidR="00244AC2" w:rsidRPr="00BA4EB4" w:rsidRDefault="00244AC2" w:rsidP="00244AC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244AC2" w:rsidRPr="00BA4EB4" w:rsidRDefault="00244AC2" w:rsidP="00244AC2">
      <w:pPr>
        <w:pStyle w:val="Sangra2detindependiente1"/>
        <w:ind w:left="1440"/>
        <w:rPr>
          <w:rFonts w:asciiTheme="majorHAnsi" w:hAnsiTheme="majorHAnsi"/>
          <w:bCs/>
          <w:sz w:val="18"/>
          <w:szCs w:val="18"/>
          <w:lang w:val="es-ES"/>
        </w:rPr>
      </w:pPr>
    </w:p>
    <w:p w:rsidR="00244AC2" w:rsidRPr="00BA4EB4" w:rsidRDefault="00244AC2" w:rsidP="00244AC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244AC2" w:rsidRPr="00BA4EB4" w:rsidRDefault="00244AC2" w:rsidP="00244AC2">
      <w:pPr>
        <w:pStyle w:val="Sangra2detindependiente1"/>
        <w:ind w:left="1800"/>
        <w:rPr>
          <w:rFonts w:asciiTheme="majorHAnsi" w:hAnsiTheme="majorHAnsi"/>
          <w:bCs/>
          <w:sz w:val="18"/>
          <w:szCs w:val="18"/>
          <w:lang w:val="es-ES"/>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244AC2" w:rsidRPr="005404B8" w:rsidRDefault="00244AC2" w:rsidP="00244AC2">
      <w:pPr>
        <w:pStyle w:val="Sangra2detindependiente1"/>
        <w:rPr>
          <w:bCs/>
          <w:sz w:val="18"/>
          <w:szCs w:val="18"/>
          <w:lang w:val="es-ES"/>
        </w:rPr>
      </w:pP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244AC2" w:rsidRPr="005404B8" w:rsidRDefault="00244AC2" w:rsidP="00244AC2">
      <w:pPr>
        <w:jc w:val="both"/>
        <w:rPr>
          <w:b/>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244AC2" w:rsidRPr="00BA4EB4" w:rsidRDefault="00244AC2" w:rsidP="00244AC2">
      <w:pPr>
        <w:jc w:val="both"/>
        <w:rPr>
          <w:rFonts w:asciiTheme="majorHAnsi" w:hAnsiTheme="majorHAnsi"/>
          <w:bCs/>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244AC2" w:rsidRPr="00BA4EB4" w:rsidRDefault="00244AC2" w:rsidP="00244AC2">
      <w:pPr>
        <w:ind w:left="1418"/>
        <w:jc w:val="both"/>
        <w:rPr>
          <w:rFonts w:asciiTheme="majorHAnsi" w:hAnsiTheme="majorHAnsi"/>
          <w:bCs/>
          <w:sz w:val="18"/>
          <w:szCs w:val="18"/>
        </w:rPr>
      </w:pPr>
    </w:p>
    <w:p w:rsidR="00244AC2" w:rsidRPr="00BA4EB4" w:rsidRDefault="00244AC2" w:rsidP="00244AC2">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244AC2" w:rsidRPr="005404B8" w:rsidRDefault="00244AC2" w:rsidP="00244AC2">
      <w:pPr>
        <w:jc w:val="both"/>
        <w:rPr>
          <w:sz w:val="18"/>
          <w:szCs w:val="18"/>
        </w:rPr>
      </w:pP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244AC2" w:rsidRPr="005404B8" w:rsidRDefault="00244AC2" w:rsidP="00244AC2">
      <w:pPr>
        <w:jc w:val="both"/>
        <w:rPr>
          <w:sz w:val="18"/>
          <w:szCs w:val="18"/>
        </w:rPr>
      </w:pPr>
    </w:p>
    <w:p w:rsidR="00244AC2" w:rsidRPr="00BA4EB4" w:rsidRDefault="00244AC2" w:rsidP="00244AC2">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244AC2" w:rsidRPr="005404B8" w:rsidRDefault="00244AC2" w:rsidP="00244AC2">
      <w:pPr>
        <w:ind w:left="1418"/>
        <w:jc w:val="both"/>
        <w:rPr>
          <w:sz w:val="18"/>
          <w:szCs w:val="18"/>
        </w:rPr>
      </w:pP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244AC2" w:rsidRPr="005404B8" w:rsidRDefault="00244AC2" w:rsidP="00244AC2">
      <w:pPr>
        <w:jc w:val="both"/>
        <w:rPr>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244AC2" w:rsidRPr="005404B8" w:rsidRDefault="00244AC2" w:rsidP="00244AC2">
      <w:pPr>
        <w:jc w:val="both"/>
        <w:rPr>
          <w:sz w:val="18"/>
          <w:szCs w:val="18"/>
        </w:rPr>
      </w:pP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244AC2" w:rsidRPr="005404B8" w:rsidRDefault="00244AC2" w:rsidP="00244AC2">
      <w:pPr>
        <w:jc w:val="both"/>
        <w:rPr>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244AC2" w:rsidRDefault="00244AC2" w:rsidP="00244AC2">
      <w:pPr>
        <w:ind w:left="851" w:hanging="851"/>
        <w:jc w:val="both"/>
        <w:rPr>
          <w:sz w:val="16"/>
          <w:szCs w:val="16"/>
        </w:rPr>
      </w:pPr>
    </w:p>
    <w:p w:rsidR="00F01F4D" w:rsidRDefault="00F01F4D" w:rsidP="00244AC2">
      <w:pPr>
        <w:ind w:left="851" w:hanging="851"/>
        <w:jc w:val="both"/>
        <w:rPr>
          <w:sz w:val="16"/>
          <w:szCs w:val="16"/>
        </w:rPr>
      </w:pPr>
    </w:p>
    <w:p w:rsidR="00F01F4D" w:rsidRDefault="00F01F4D" w:rsidP="00244AC2">
      <w:pPr>
        <w:ind w:left="851" w:hanging="851"/>
        <w:jc w:val="both"/>
        <w:rPr>
          <w:sz w:val="16"/>
          <w:szCs w:val="16"/>
        </w:rPr>
      </w:pPr>
    </w:p>
    <w:p w:rsidR="00F01F4D" w:rsidRPr="00BA2F94" w:rsidRDefault="00F01F4D" w:rsidP="00244AC2">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244AC2" w:rsidRPr="001C6C12" w:rsidTr="005370FA">
        <w:tc>
          <w:tcPr>
            <w:tcW w:w="4536" w:type="dxa"/>
            <w:tcBorders>
              <w:top w:val="single" w:sz="18" w:space="0" w:color="auto"/>
              <w:left w:val="single" w:sz="18" w:space="0" w:color="auto"/>
              <w:bottom w:val="single" w:sz="18" w:space="0" w:color="auto"/>
              <w:right w:val="single" w:sz="18" w:space="0" w:color="auto"/>
            </w:tcBorders>
            <w:shd w:val="clear" w:color="auto" w:fill="E6E6E6"/>
          </w:tcPr>
          <w:p w:rsidR="00244AC2" w:rsidRPr="00BA4EB4" w:rsidRDefault="00244AC2" w:rsidP="005370FA">
            <w:pPr>
              <w:jc w:val="center"/>
              <w:rPr>
                <w:rFonts w:asciiTheme="majorHAnsi" w:hAnsiTheme="majorHAnsi"/>
                <w:b/>
                <w:sz w:val="14"/>
                <w:szCs w:val="16"/>
              </w:rPr>
            </w:pPr>
          </w:p>
          <w:p w:rsidR="00244AC2" w:rsidRPr="00BA4EB4" w:rsidRDefault="00244AC2" w:rsidP="005370FA">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244AC2" w:rsidRPr="00BA4EB4" w:rsidRDefault="00244AC2" w:rsidP="005370FA">
            <w:pPr>
              <w:jc w:val="center"/>
              <w:rPr>
                <w:rFonts w:asciiTheme="majorHAnsi" w:hAnsiTheme="majorHAnsi"/>
                <w:b/>
                <w:sz w:val="14"/>
                <w:szCs w:val="16"/>
              </w:rPr>
            </w:pPr>
          </w:p>
          <w:p w:rsidR="00244AC2" w:rsidRPr="00BA4EB4" w:rsidRDefault="00244AC2" w:rsidP="005370FA">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244AC2" w:rsidRPr="00BA4EB4" w:rsidRDefault="00244AC2" w:rsidP="005370FA">
            <w:pPr>
              <w:jc w:val="center"/>
              <w:rPr>
                <w:rFonts w:asciiTheme="majorHAnsi" w:hAnsiTheme="majorHAnsi"/>
                <w:b/>
                <w:sz w:val="14"/>
                <w:szCs w:val="16"/>
              </w:rPr>
            </w:pPr>
          </w:p>
          <w:p w:rsidR="00244AC2" w:rsidRPr="00BA4EB4" w:rsidRDefault="00244AC2" w:rsidP="005370FA">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244AC2" w:rsidRPr="00BA4EB4" w:rsidRDefault="00244AC2" w:rsidP="005370FA">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244AC2" w:rsidRPr="001C6C12" w:rsidTr="005370FA">
        <w:tc>
          <w:tcPr>
            <w:tcW w:w="4536" w:type="dxa"/>
            <w:tcBorders>
              <w:top w:val="single" w:sz="18" w:space="0" w:color="auto"/>
              <w:bottom w:val="single" w:sz="18" w:space="0" w:color="auto"/>
            </w:tcBorders>
          </w:tcPr>
          <w:p w:rsidR="00244AC2" w:rsidRPr="00BA4EB4" w:rsidRDefault="00244AC2" w:rsidP="005370FA">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EA6489">
              <w:rPr>
                <w:rFonts w:asciiTheme="majorHAnsi" w:hAnsiTheme="majorHAnsi"/>
                <w:noProof/>
                <w:sz w:val="16"/>
                <w:szCs w:val="16"/>
              </w:rPr>
              <w:t>CONSTRUCCION DE UNIDAD DE DOCENCIA DE 2 NIVELES TIPO UD-1 (1A ETAPA) EN LA UNIVERSIDAD POLITECNICA DEL BAJO MIXE.</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EA6489">
              <w:rPr>
                <w:rFonts w:asciiTheme="majorHAnsi" w:hAnsiTheme="majorHAnsi"/>
                <w:noProof/>
                <w:sz w:val="16"/>
                <w:szCs w:val="16"/>
              </w:rPr>
              <w:t>FRANCISCO VILLA.</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EA6489">
              <w:rPr>
                <w:rFonts w:asciiTheme="majorHAnsi" w:hAnsiTheme="majorHAnsi"/>
                <w:noProof/>
                <w:sz w:val="16"/>
                <w:szCs w:val="16"/>
              </w:rPr>
              <w:t>SANTIAGO YAVEO.</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244AC2" w:rsidRPr="00BA4EB4" w:rsidRDefault="00244AC2" w:rsidP="005370FA">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EA6489">
              <w:rPr>
                <w:rFonts w:asciiTheme="majorHAnsi" w:hAnsiTheme="majorHAnsi"/>
                <w:b/>
                <w:noProof/>
                <w:color w:val="3838F0"/>
                <w:sz w:val="16"/>
                <w:szCs w:val="16"/>
              </w:rPr>
              <w:t>14 DE NOVIEMBRE DE 2022</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244AC2" w:rsidRPr="00BA4EB4" w:rsidRDefault="00244AC2" w:rsidP="005370FA">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EA6489">
              <w:rPr>
                <w:rFonts w:asciiTheme="majorHAnsi" w:hAnsiTheme="majorHAnsi"/>
                <w:b/>
                <w:noProof/>
                <w:color w:val="3838F0"/>
                <w:sz w:val="16"/>
                <w:szCs w:val="16"/>
              </w:rPr>
              <w:t>28 DE DICIEMBRE DE 2022</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244AC2" w:rsidRPr="00BA4EB4" w:rsidRDefault="00244AC2" w:rsidP="005370FA">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sidRPr="00BA4EB4">
              <w:rPr>
                <w:rFonts w:asciiTheme="majorHAnsi" w:hAnsiTheme="majorHAnsi"/>
                <w:sz w:val="16"/>
                <w:szCs w:val="16"/>
              </w:rPr>
              <w:fldChar w:fldCharType="separate"/>
            </w:r>
            <w:r w:rsidRPr="00EA6489">
              <w:rPr>
                <w:rFonts w:asciiTheme="majorHAnsi" w:hAnsiTheme="majorHAnsi"/>
                <w:noProof/>
                <w:sz w:val="16"/>
                <w:szCs w:val="16"/>
              </w:rPr>
              <w:t>45</w:t>
            </w:r>
            <w:r w:rsidRPr="00BA4EB4">
              <w:rPr>
                <w:rFonts w:asciiTheme="majorHAnsi" w:hAnsiTheme="majorHAnsi"/>
                <w:sz w:val="16"/>
                <w:szCs w:val="16"/>
              </w:rPr>
              <w:fldChar w:fldCharType="end"/>
            </w:r>
          </w:p>
        </w:tc>
      </w:tr>
    </w:tbl>
    <w:p w:rsidR="00244AC2" w:rsidRDefault="00244AC2" w:rsidP="00244AC2">
      <w:pPr>
        <w:pStyle w:val="Sangra2detindependiente1"/>
        <w:rPr>
          <w:sz w:val="16"/>
          <w:szCs w:val="16"/>
        </w:rPr>
      </w:pPr>
    </w:p>
    <w:p w:rsidR="00244AC2" w:rsidRPr="00BA4EB4" w:rsidRDefault="00244AC2" w:rsidP="00244AC2">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244AC2" w:rsidRPr="00BA4EB4" w:rsidRDefault="00244AC2" w:rsidP="00244AC2">
      <w:pPr>
        <w:pStyle w:val="Sangra2detindependiente1"/>
        <w:rPr>
          <w:rFonts w:asciiTheme="majorHAnsi" w:hAnsiTheme="majorHAnsi"/>
          <w:sz w:val="16"/>
          <w:szCs w:val="16"/>
        </w:rPr>
      </w:pPr>
    </w:p>
    <w:p w:rsidR="00244AC2" w:rsidRPr="00BA4EB4" w:rsidRDefault="00244AC2" w:rsidP="00244AC2">
      <w:pPr>
        <w:pStyle w:val="Sangra2detindependiente1"/>
        <w:rPr>
          <w:rFonts w:asciiTheme="majorHAnsi" w:hAnsiTheme="majorHAnsi"/>
          <w:sz w:val="16"/>
          <w:szCs w:val="16"/>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244AC2" w:rsidRPr="005404B8" w:rsidRDefault="00244AC2" w:rsidP="00244AC2">
      <w:pPr>
        <w:ind w:left="851" w:hanging="851"/>
        <w:jc w:val="both"/>
        <w:rPr>
          <w:sz w:val="18"/>
          <w:szCs w:val="18"/>
          <w:lang w:val="es-ES_tradnl"/>
        </w:rPr>
      </w:pP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244AC2" w:rsidRPr="005404B8" w:rsidRDefault="00244AC2" w:rsidP="00244AC2">
      <w:pPr>
        <w:jc w:val="both"/>
        <w:rPr>
          <w:b/>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244AC2" w:rsidRPr="00BA4EB4" w:rsidRDefault="00244AC2" w:rsidP="00244AC2">
      <w:pPr>
        <w:pStyle w:val="Sangra2detindependiente1"/>
        <w:rPr>
          <w:rFonts w:asciiTheme="majorHAnsi" w:hAnsiTheme="majorHAnsi"/>
          <w:bCs/>
          <w:sz w:val="18"/>
          <w:szCs w:val="18"/>
          <w:lang w:val="es-ES"/>
        </w:rPr>
      </w:pPr>
    </w:p>
    <w:p w:rsidR="00244AC2" w:rsidRPr="00BA4EB4" w:rsidRDefault="00244AC2" w:rsidP="00244AC2">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244AC2" w:rsidRPr="00BA4EB4" w:rsidRDefault="00244AC2" w:rsidP="00244AC2">
      <w:pPr>
        <w:ind w:left="1416"/>
        <w:jc w:val="both"/>
        <w:rPr>
          <w:rFonts w:asciiTheme="majorHAnsi" w:eastAsia="Arial Unicode MS" w:hAnsiTheme="majorHAnsi" w:cs="Arial Unicode MS"/>
          <w:caps/>
          <w:sz w:val="18"/>
          <w:szCs w:val="18"/>
        </w:rPr>
      </w:pPr>
    </w:p>
    <w:p w:rsidR="00244AC2" w:rsidRPr="00BA4EB4" w:rsidRDefault="00244AC2" w:rsidP="00244AC2">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244AC2" w:rsidRPr="00BA4EB4" w:rsidRDefault="00244AC2" w:rsidP="00244AC2">
      <w:pPr>
        <w:pStyle w:val="Sangra2detindependiente1"/>
        <w:rPr>
          <w:rFonts w:asciiTheme="majorHAnsi" w:eastAsia="Arial Unicode MS" w:hAnsiTheme="majorHAnsi" w:cs="Arial Unicode MS"/>
          <w:caps/>
          <w:sz w:val="18"/>
          <w:szCs w:val="18"/>
        </w:rPr>
      </w:pPr>
    </w:p>
    <w:p w:rsidR="00244AC2" w:rsidRPr="00BA4EB4" w:rsidRDefault="00244AC2" w:rsidP="00244AC2">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244AC2" w:rsidRPr="00BA4EB4" w:rsidRDefault="00244AC2" w:rsidP="00244AC2">
      <w:pPr>
        <w:pStyle w:val="Sangra2detindependiente1"/>
        <w:rPr>
          <w:rFonts w:asciiTheme="majorHAnsi" w:hAnsiTheme="majorHAnsi"/>
          <w:sz w:val="18"/>
          <w:szCs w:val="18"/>
          <w:lang w:val="es-ES"/>
        </w:rPr>
      </w:pPr>
    </w:p>
    <w:p w:rsidR="00244AC2" w:rsidRPr="00BA4EB4" w:rsidRDefault="00244AC2" w:rsidP="00244AC2">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244AC2" w:rsidRPr="005404B8" w:rsidRDefault="00244AC2" w:rsidP="00244AC2">
      <w:pPr>
        <w:pStyle w:val="Sangra2detindependiente1"/>
        <w:rPr>
          <w:rFonts w:ascii="Antique Olive" w:hAnsi="Antique Olive"/>
          <w:bCs/>
          <w:sz w:val="18"/>
          <w:szCs w:val="18"/>
          <w:lang w:val="es-ES"/>
        </w:rPr>
      </w:pPr>
    </w:p>
    <w:p w:rsidR="00244AC2" w:rsidRPr="005404B8" w:rsidRDefault="00244AC2" w:rsidP="00244AC2">
      <w:pPr>
        <w:pStyle w:val="Sangra2detindependiente1"/>
        <w:rPr>
          <w:sz w:val="18"/>
          <w:szCs w:val="18"/>
          <w:lang w:val="es-ES"/>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244AC2" w:rsidRPr="005404B8" w:rsidRDefault="00244AC2" w:rsidP="00244AC2">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244AC2" w:rsidRPr="00BA4EB4" w:rsidRDefault="00244AC2" w:rsidP="00244AC2">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244AC2" w:rsidRPr="005404B8" w:rsidRDefault="00244AC2" w:rsidP="00244AC2">
      <w:pPr>
        <w:ind w:left="1416"/>
        <w:jc w:val="both"/>
        <w:rPr>
          <w:sz w:val="18"/>
          <w:szCs w:val="18"/>
        </w:rPr>
      </w:pPr>
    </w:p>
    <w:p w:rsidR="00244AC2" w:rsidRPr="00BA4EB4" w:rsidRDefault="00244AC2" w:rsidP="00244AC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244AC2" w:rsidRPr="00BA4EB4" w:rsidRDefault="00244AC2" w:rsidP="00244AC2">
      <w:pPr>
        <w:ind w:left="1416"/>
        <w:jc w:val="both"/>
        <w:rPr>
          <w:rFonts w:asciiTheme="majorHAnsi" w:hAnsiTheme="majorHAnsi"/>
          <w:sz w:val="18"/>
          <w:szCs w:val="18"/>
        </w:rPr>
      </w:pPr>
    </w:p>
    <w:p w:rsidR="00244AC2" w:rsidRPr="00BA4EB4" w:rsidRDefault="00244AC2" w:rsidP="00244AC2">
      <w:pPr>
        <w:ind w:left="1416"/>
        <w:jc w:val="both"/>
        <w:rPr>
          <w:rFonts w:asciiTheme="majorHAnsi" w:hAnsiTheme="majorHAnsi"/>
          <w:bCs/>
          <w:sz w:val="18"/>
          <w:szCs w:val="18"/>
        </w:rPr>
      </w:pPr>
      <w:r w:rsidRPr="00BA4EB4">
        <w:rPr>
          <w:rFonts w:asciiTheme="majorHAnsi" w:hAnsiTheme="majorHAnsi"/>
          <w:bCs/>
          <w:sz w:val="18"/>
          <w:szCs w:val="18"/>
        </w:rPr>
        <w:lastRenderedPageBreak/>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22 DE OCTUBRE DE 2022</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3 DE NOVIEMBRE DE 2022</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244AC2" w:rsidRPr="00BA4EB4" w:rsidRDefault="00244AC2" w:rsidP="00244AC2">
      <w:pPr>
        <w:ind w:left="1416"/>
        <w:jc w:val="both"/>
        <w:rPr>
          <w:rFonts w:asciiTheme="majorHAnsi" w:hAnsiTheme="majorHAnsi"/>
          <w:bCs/>
          <w:sz w:val="18"/>
          <w:szCs w:val="18"/>
        </w:rPr>
      </w:pPr>
    </w:p>
    <w:p w:rsidR="00244AC2" w:rsidRPr="00BA4EB4" w:rsidRDefault="00244AC2" w:rsidP="00244AC2">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244AC2" w:rsidRPr="00BA4EB4" w:rsidRDefault="00244AC2" w:rsidP="00244AC2">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244AC2" w:rsidRPr="00BA4EB4" w:rsidRDefault="00244AC2" w:rsidP="00244AC2">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   (BASES DE LICITACIONES DE OBRA PÚBLICA).</w:t>
      </w:r>
    </w:p>
    <w:p w:rsidR="00244AC2" w:rsidRPr="00BA4EB4" w:rsidRDefault="00244AC2" w:rsidP="00244AC2">
      <w:pPr>
        <w:numPr>
          <w:ilvl w:val="0"/>
          <w:numId w:val="19"/>
        </w:numPr>
        <w:jc w:val="both"/>
        <w:rPr>
          <w:rFonts w:asciiTheme="majorHAnsi" w:hAnsiTheme="majorHAnsi"/>
          <w:bCs/>
          <w:sz w:val="18"/>
          <w:szCs w:val="18"/>
        </w:rPr>
      </w:pPr>
      <w:r w:rsidRPr="00BA4EB4">
        <w:rPr>
          <w:rFonts w:asciiTheme="majorHAnsi" w:hAnsiTheme="majorHAnsi"/>
          <w:bCs/>
          <w:sz w:val="18"/>
          <w:szCs w:val="18"/>
        </w:rPr>
        <w:t>IMPORTE:     (IMPORTE DE LAS BASES ($) SEÑALADO EN LA CONVOCATORIA).</w:t>
      </w:r>
    </w:p>
    <w:p w:rsidR="00244AC2" w:rsidRPr="00BA4EB4" w:rsidRDefault="00244AC2" w:rsidP="00244AC2">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   (DESCRIBA BREVEMENTE EL DETALLE DEL CONCURSO QUE LICITA, QUIEN LA EMITE, No. DE REFERENCIA, FECHA DE PUBLICACIÓN).</w:t>
      </w:r>
    </w:p>
    <w:p w:rsidR="00244AC2" w:rsidRPr="00BA4EB4" w:rsidRDefault="00244AC2" w:rsidP="00244AC2">
      <w:pPr>
        <w:ind w:left="1416"/>
        <w:jc w:val="both"/>
        <w:rPr>
          <w:rFonts w:asciiTheme="majorHAnsi" w:hAnsiTheme="majorHAnsi"/>
          <w:sz w:val="18"/>
          <w:szCs w:val="18"/>
        </w:rPr>
      </w:pPr>
    </w:p>
    <w:p w:rsidR="00244AC2" w:rsidRPr="00BA4EB4" w:rsidRDefault="00244AC2" w:rsidP="00244AC2">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244AC2" w:rsidRPr="00BA4EB4" w:rsidRDefault="00244AC2" w:rsidP="00244AC2">
      <w:pPr>
        <w:ind w:left="1416"/>
        <w:jc w:val="both"/>
        <w:rPr>
          <w:rFonts w:asciiTheme="majorHAnsi" w:hAnsiTheme="majorHAnsi"/>
          <w:bCs/>
          <w:sz w:val="18"/>
          <w:szCs w:val="18"/>
        </w:rPr>
      </w:pPr>
    </w:p>
    <w:p w:rsidR="00244AC2" w:rsidRPr="00BA4EB4" w:rsidRDefault="00244AC2" w:rsidP="00244AC2">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EA6489">
        <w:rPr>
          <w:rFonts w:asciiTheme="majorHAnsi" w:hAnsiTheme="majorHAnsi"/>
          <w:b/>
          <w:noProof/>
          <w:sz w:val="18"/>
          <w:szCs w:val="18"/>
        </w:rPr>
        <w:t>3</w:t>
      </w:r>
      <w:r w:rsidR="00EE11B1">
        <w:rPr>
          <w:rFonts w:asciiTheme="majorHAnsi" w:hAnsiTheme="majorHAnsi"/>
          <w:b/>
          <w:noProof/>
          <w:sz w:val="18"/>
          <w:szCs w:val="18"/>
        </w:rPr>
        <w:t>,</w:t>
      </w:r>
      <w:r w:rsidRPr="00EA6489">
        <w:rPr>
          <w:rFonts w:asciiTheme="majorHAnsi" w:hAnsiTheme="majorHAnsi"/>
          <w:b/>
          <w:noProof/>
          <w:sz w:val="18"/>
          <w:szCs w:val="18"/>
        </w:rPr>
        <w:t>000</w:t>
      </w:r>
      <w:r w:rsidRPr="00BA4EB4">
        <w:rPr>
          <w:rFonts w:asciiTheme="majorHAnsi" w:hAnsiTheme="majorHAnsi"/>
          <w:b/>
          <w:sz w:val="18"/>
          <w:szCs w:val="18"/>
        </w:rPr>
        <w:fldChar w:fldCharType="end"/>
      </w:r>
      <w:r w:rsidR="00EE11B1">
        <w:rPr>
          <w:rFonts w:asciiTheme="majorHAnsi" w:hAnsiTheme="majorHAnsi"/>
          <w:b/>
          <w:sz w:val="18"/>
          <w:szCs w:val="18"/>
        </w:rPr>
        <w:t>.00 (TRES MIL PESOS 00/100 M.N.)</w:t>
      </w:r>
      <w:r w:rsidRPr="00BA4EB4">
        <w:rPr>
          <w:rFonts w:asciiTheme="majorHAnsi" w:hAnsiTheme="majorHAnsi"/>
          <w:b/>
          <w:sz w:val="18"/>
          <w:szCs w:val="18"/>
        </w:rPr>
        <w:t xml:space="preserve"> </w:t>
      </w:r>
    </w:p>
    <w:p w:rsidR="00244AC2" w:rsidRPr="00BA4EB4" w:rsidRDefault="00244AC2" w:rsidP="00244AC2">
      <w:pPr>
        <w:jc w:val="both"/>
        <w:rPr>
          <w:rFonts w:asciiTheme="majorHAnsi" w:hAnsiTheme="majorHAnsi"/>
          <w:b/>
          <w:bCs/>
          <w:sz w:val="18"/>
          <w:szCs w:val="18"/>
        </w:rPr>
      </w:pPr>
      <w:r w:rsidRPr="00BA4EB4">
        <w:rPr>
          <w:rFonts w:asciiTheme="majorHAnsi" w:hAnsiTheme="majorHAnsi"/>
          <w:b/>
          <w:bCs/>
          <w:sz w:val="18"/>
          <w:szCs w:val="18"/>
        </w:rPr>
        <w:t>NOTA:</w:t>
      </w:r>
    </w:p>
    <w:p w:rsidR="00244AC2" w:rsidRPr="00BA4EB4" w:rsidRDefault="00244AC2" w:rsidP="00244AC2">
      <w:pPr>
        <w:jc w:val="both"/>
        <w:rPr>
          <w:rFonts w:asciiTheme="majorHAnsi" w:hAnsiTheme="majorHAnsi"/>
          <w:b/>
          <w:bCs/>
          <w:sz w:val="18"/>
          <w:szCs w:val="18"/>
        </w:rPr>
      </w:pPr>
    </w:p>
    <w:p w:rsidR="00244AC2" w:rsidRPr="00BA4EB4" w:rsidRDefault="00244AC2" w:rsidP="00244AC2">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244AC2" w:rsidRPr="00BA4EB4" w:rsidRDefault="00244AC2" w:rsidP="00244AC2">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244AC2" w:rsidRPr="00BA4EB4" w:rsidRDefault="00244AC2" w:rsidP="00244AC2">
      <w:pPr>
        <w:ind w:left="708"/>
        <w:jc w:val="both"/>
        <w:rPr>
          <w:rFonts w:asciiTheme="majorHAnsi" w:hAnsiTheme="majorHAnsi"/>
          <w:bCs/>
          <w:sz w:val="18"/>
          <w:szCs w:val="18"/>
        </w:rPr>
      </w:pPr>
    </w:p>
    <w:p w:rsidR="00244AC2" w:rsidRPr="00BA4EB4" w:rsidRDefault="00244AC2" w:rsidP="00244AC2">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244AC2" w:rsidRPr="00BA4EB4" w:rsidRDefault="00244AC2" w:rsidP="00244AC2">
      <w:pPr>
        <w:jc w:val="both"/>
        <w:rPr>
          <w:rFonts w:asciiTheme="majorHAnsi" w:hAnsiTheme="majorHAnsi"/>
          <w:bCs/>
          <w:sz w:val="18"/>
          <w:szCs w:val="18"/>
        </w:rPr>
      </w:pPr>
    </w:p>
    <w:p w:rsidR="00244AC2" w:rsidRPr="00BA4EB4" w:rsidRDefault="00244AC2" w:rsidP="00244AC2">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244AC2" w:rsidRPr="00BA4EB4" w:rsidRDefault="00244AC2" w:rsidP="00244AC2">
      <w:pPr>
        <w:jc w:val="both"/>
        <w:rPr>
          <w:rFonts w:asciiTheme="majorHAnsi" w:hAnsiTheme="majorHAnsi"/>
          <w:bCs/>
          <w:color w:val="0000FF"/>
          <w:sz w:val="18"/>
          <w:szCs w:val="18"/>
        </w:rPr>
      </w:pPr>
    </w:p>
    <w:p w:rsidR="00244AC2" w:rsidRPr="00BA4EB4" w:rsidRDefault="00244AC2" w:rsidP="00244AC2">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244AC2" w:rsidRPr="00BA4EB4" w:rsidRDefault="00244AC2" w:rsidP="00244AC2">
      <w:pPr>
        <w:jc w:val="both"/>
        <w:rPr>
          <w:rFonts w:asciiTheme="majorHAnsi" w:hAnsiTheme="majorHAnsi"/>
          <w:b/>
          <w:i/>
          <w:sz w:val="18"/>
          <w:szCs w:val="18"/>
        </w:rPr>
      </w:pPr>
    </w:p>
    <w:p w:rsidR="00244AC2" w:rsidRPr="00BA4EB4" w:rsidRDefault="00244AC2" w:rsidP="00244AC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244AC2" w:rsidRPr="005404B8" w:rsidRDefault="00244AC2" w:rsidP="00244AC2">
      <w:pPr>
        <w:jc w:val="both"/>
        <w:rPr>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244AC2" w:rsidRPr="005404B8" w:rsidRDefault="00244AC2" w:rsidP="00244AC2">
      <w:pPr>
        <w:ind w:left="851" w:hanging="851"/>
        <w:jc w:val="both"/>
        <w:rPr>
          <w:sz w:val="18"/>
          <w:szCs w:val="18"/>
        </w:rPr>
      </w:pPr>
    </w:p>
    <w:p w:rsidR="00244AC2" w:rsidRPr="00BA4EB4" w:rsidRDefault="00244AC2" w:rsidP="00244AC2">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244AC2" w:rsidRDefault="00244AC2" w:rsidP="00244AC2">
      <w:pPr>
        <w:jc w:val="both"/>
        <w:rPr>
          <w:rFonts w:ascii="Antique Olive" w:hAnsi="Antique Olive"/>
          <w:b/>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244AC2" w:rsidRPr="005404B8" w:rsidRDefault="00244AC2" w:rsidP="00244AC2">
      <w:pPr>
        <w:pStyle w:val="Sangra3detindependiente"/>
        <w:rPr>
          <w:rFonts w:ascii="Antique Olive" w:hAnsi="Antique Olive"/>
          <w:bCs/>
          <w:sz w:val="18"/>
          <w:szCs w:val="18"/>
        </w:rPr>
      </w:pPr>
    </w:p>
    <w:p w:rsidR="00244AC2" w:rsidRPr="00BA4EB4" w:rsidRDefault="00244AC2" w:rsidP="00244AC2">
      <w:pPr>
        <w:pStyle w:val="Sangra3detindependiente"/>
        <w:rPr>
          <w:rFonts w:asciiTheme="majorHAnsi" w:hAnsiTheme="majorHAnsi"/>
          <w:bCs/>
          <w:sz w:val="18"/>
          <w:szCs w:val="18"/>
        </w:rPr>
      </w:pPr>
      <w:r w:rsidRPr="00BA4EB4">
        <w:rPr>
          <w:rFonts w:asciiTheme="majorHAnsi" w:hAnsiTheme="majorHAnsi"/>
          <w:bCs/>
          <w:sz w:val="18"/>
          <w:szCs w:val="18"/>
        </w:rPr>
        <w:lastRenderedPageBreak/>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244AC2" w:rsidRPr="00BA4EB4" w:rsidRDefault="00244AC2" w:rsidP="00244AC2">
      <w:pPr>
        <w:pStyle w:val="Sangra3detindependiente"/>
        <w:rPr>
          <w:rFonts w:asciiTheme="majorHAnsi" w:hAnsiTheme="majorHAnsi"/>
          <w:bCs/>
          <w:sz w:val="18"/>
          <w:szCs w:val="18"/>
        </w:rPr>
      </w:pPr>
    </w:p>
    <w:p w:rsidR="00244AC2" w:rsidRPr="00BA4EB4" w:rsidRDefault="00244AC2" w:rsidP="00244AC2">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244AC2" w:rsidRPr="00BA4EB4" w:rsidRDefault="00244AC2" w:rsidP="00244AC2">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244AC2" w:rsidRPr="00BA4EB4" w:rsidRDefault="00244AC2" w:rsidP="00244AC2">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244AC2" w:rsidRPr="00BA4EB4" w:rsidRDefault="00244AC2" w:rsidP="00244AC2">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244AC2" w:rsidRPr="00BA4EB4" w:rsidRDefault="00244AC2" w:rsidP="00244AC2">
      <w:pPr>
        <w:ind w:left="2123" w:hanging="705"/>
        <w:jc w:val="both"/>
        <w:rPr>
          <w:rFonts w:asciiTheme="majorHAnsi" w:hAnsiTheme="majorHAnsi"/>
          <w:bCs/>
          <w:sz w:val="18"/>
          <w:szCs w:val="18"/>
        </w:rPr>
      </w:pPr>
      <w:r w:rsidRPr="00BA4EB4">
        <w:rPr>
          <w:rFonts w:asciiTheme="majorHAnsi" w:hAnsiTheme="majorHAnsi"/>
          <w:bCs/>
          <w:sz w:val="18"/>
          <w:szCs w:val="18"/>
        </w:rPr>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244AC2" w:rsidRPr="00BA4EB4" w:rsidRDefault="00244AC2" w:rsidP="00244AC2">
      <w:pPr>
        <w:ind w:left="1843" w:hanging="425"/>
        <w:jc w:val="both"/>
        <w:rPr>
          <w:rFonts w:asciiTheme="majorHAnsi" w:hAnsiTheme="majorHAnsi"/>
          <w:bCs/>
          <w:sz w:val="18"/>
          <w:szCs w:val="18"/>
        </w:rPr>
      </w:pPr>
    </w:p>
    <w:p w:rsidR="00244AC2" w:rsidRPr="000753CB" w:rsidRDefault="00244AC2" w:rsidP="00244AC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0753CB">
        <w:rPr>
          <w:rFonts w:asciiTheme="majorHAnsi" w:hAnsiTheme="majorHAnsi"/>
          <w:b/>
          <w:sz w:val="18"/>
          <w:szCs w:val="18"/>
        </w:rPr>
        <w:t>NOTA IMPORTANTE:</w:t>
      </w:r>
    </w:p>
    <w:p w:rsidR="00244AC2" w:rsidRPr="000753CB" w:rsidRDefault="00244AC2" w:rsidP="00244AC2">
      <w:pPr>
        <w:ind w:left="1843" w:hanging="425"/>
        <w:jc w:val="both"/>
        <w:rPr>
          <w:rFonts w:asciiTheme="majorHAnsi" w:hAnsiTheme="majorHAnsi"/>
          <w:bCs/>
          <w:sz w:val="18"/>
          <w:szCs w:val="18"/>
        </w:rPr>
      </w:pPr>
      <w:r w:rsidRPr="000753CB">
        <w:rPr>
          <w:rFonts w:asciiTheme="majorHAnsi" w:hAnsiTheme="majorHAnsi"/>
          <w:bCs/>
          <w:sz w:val="18"/>
          <w:szCs w:val="18"/>
        </w:rPr>
        <w:tab/>
      </w:r>
    </w:p>
    <w:p w:rsidR="00244AC2" w:rsidRPr="000753CB" w:rsidRDefault="00244AC2" w:rsidP="00244AC2">
      <w:pPr>
        <w:ind w:left="1843"/>
        <w:jc w:val="both"/>
        <w:rPr>
          <w:rFonts w:asciiTheme="majorHAnsi" w:hAnsiTheme="majorHAnsi"/>
          <w:b/>
          <w:bCs/>
          <w:sz w:val="18"/>
          <w:szCs w:val="18"/>
        </w:rPr>
      </w:pPr>
      <w:r w:rsidRPr="000753CB">
        <w:rPr>
          <w:rFonts w:asciiTheme="majorHAnsi" w:hAnsiTheme="majorHAnsi"/>
          <w:b/>
          <w:bCs/>
          <w:sz w:val="18"/>
          <w:szCs w:val="18"/>
          <w:lang w:val="es-MX"/>
        </w:rPr>
        <w:t>D</w:t>
      </w:r>
      <w:proofErr w:type="spellStart"/>
      <w:r w:rsidRPr="000753CB">
        <w:rPr>
          <w:rFonts w:asciiTheme="majorHAnsi" w:hAnsiTheme="majorHAnsi"/>
          <w:b/>
          <w:bCs/>
          <w:sz w:val="18"/>
          <w:szCs w:val="18"/>
        </w:rPr>
        <w:t>e</w:t>
      </w:r>
      <w:proofErr w:type="spellEnd"/>
      <w:r w:rsidRPr="000753CB">
        <w:rPr>
          <w:rFonts w:asciiTheme="majorHAnsi" w:hAnsiTheme="majorHAnsi"/>
          <w:b/>
          <w:bCs/>
          <w:sz w:val="18"/>
          <w:szCs w:val="18"/>
        </w:rPr>
        <w:t xml:space="preserve"> conformidad con lo preceptuado en el artículo 17 fracción VI de la ley estatal de derechos, “el IOCIFED” efectuará la deducción sobre el importe total de la contratación antes del IVA, aplicando los </w:t>
      </w:r>
      <w:r w:rsidRPr="000753CB">
        <w:rPr>
          <w:rFonts w:asciiTheme="majorHAnsi" w:hAnsiTheme="majorHAnsi"/>
          <w:b/>
          <w:bCs/>
          <w:color w:val="FF0000"/>
          <w:sz w:val="18"/>
          <w:szCs w:val="18"/>
        </w:rPr>
        <w:t>dos puntos cinco por ciento</w:t>
      </w:r>
      <w:r w:rsidRPr="000753CB">
        <w:rPr>
          <w:rFonts w:asciiTheme="majorHAnsi" w:hAnsiTheme="majorHAnsi"/>
          <w:b/>
          <w:bCs/>
          <w:sz w:val="18"/>
          <w:szCs w:val="18"/>
        </w:rPr>
        <w:t>, por los servicios de supervisión; mismo que se aplicará en una sola exhibición sobre el anticipo o en la primera estimación.</w:t>
      </w:r>
    </w:p>
    <w:p w:rsidR="00244AC2" w:rsidRPr="000753CB" w:rsidRDefault="00244AC2" w:rsidP="00244AC2">
      <w:pPr>
        <w:ind w:left="1843"/>
        <w:jc w:val="both"/>
        <w:rPr>
          <w:rFonts w:asciiTheme="majorHAnsi" w:hAnsiTheme="majorHAnsi"/>
          <w:b/>
          <w:bCs/>
          <w:sz w:val="12"/>
          <w:szCs w:val="18"/>
        </w:rPr>
      </w:pPr>
    </w:p>
    <w:p w:rsidR="00244AC2" w:rsidRPr="00BA4EB4" w:rsidRDefault="00244AC2" w:rsidP="00244AC2">
      <w:pPr>
        <w:ind w:left="1843"/>
        <w:jc w:val="both"/>
        <w:rPr>
          <w:rFonts w:asciiTheme="majorHAnsi" w:hAnsiTheme="majorHAnsi"/>
          <w:b/>
          <w:bCs/>
          <w:sz w:val="18"/>
          <w:szCs w:val="18"/>
        </w:rPr>
      </w:pPr>
      <w:r w:rsidRPr="000753CB">
        <w:rPr>
          <w:rFonts w:asciiTheme="majorHAnsi" w:hAnsiTheme="majorHAnsi"/>
          <w:b/>
          <w:bCs/>
          <w:sz w:val="18"/>
          <w:szCs w:val="18"/>
        </w:rPr>
        <w:t>Las empresas participantes en esta licitación deberán de reflejarlo en la propuesta ECONÓMICA en el siguiente anexo:</w:t>
      </w:r>
    </w:p>
    <w:p w:rsidR="00244AC2" w:rsidRPr="00BA4EB4" w:rsidRDefault="00244AC2" w:rsidP="00244AC2">
      <w:pPr>
        <w:ind w:left="1843"/>
        <w:jc w:val="center"/>
        <w:rPr>
          <w:rFonts w:asciiTheme="majorHAnsi" w:hAnsiTheme="majorHAnsi"/>
          <w:b/>
          <w:bCs/>
          <w:sz w:val="18"/>
          <w:szCs w:val="18"/>
        </w:rPr>
      </w:pPr>
      <w:r w:rsidRPr="00BA4EB4">
        <w:rPr>
          <w:rFonts w:asciiTheme="majorHAnsi" w:hAnsiTheme="majorHAnsi"/>
          <w:b/>
          <w:bCs/>
          <w:sz w:val="18"/>
          <w:szCs w:val="18"/>
        </w:rPr>
        <w:t xml:space="preserve">ANEXO </w:t>
      </w:r>
      <w:r>
        <w:rPr>
          <w:rFonts w:asciiTheme="majorHAnsi" w:hAnsiTheme="majorHAnsi"/>
          <w:b/>
          <w:bCs/>
          <w:sz w:val="18"/>
          <w:szCs w:val="18"/>
        </w:rPr>
        <w:t>4</w:t>
      </w:r>
      <w:r w:rsidRPr="00BA4EB4">
        <w:rPr>
          <w:rFonts w:asciiTheme="majorHAnsi" w:hAnsiTheme="majorHAnsi"/>
          <w:b/>
          <w:bCs/>
          <w:sz w:val="18"/>
          <w:szCs w:val="18"/>
        </w:rPr>
        <w:t>.- ANÁLISIS DE PRECIOS UNITARIOS DE LOS CONCEPTOS</w:t>
      </w:r>
    </w:p>
    <w:p w:rsidR="00244AC2" w:rsidRPr="00BA4EB4" w:rsidRDefault="00244AC2" w:rsidP="00244AC2">
      <w:pPr>
        <w:ind w:left="1843" w:hanging="425"/>
        <w:jc w:val="both"/>
        <w:rPr>
          <w:rFonts w:asciiTheme="majorHAnsi" w:hAnsiTheme="majorHAnsi"/>
          <w:bCs/>
          <w:sz w:val="18"/>
          <w:szCs w:val="18"/>
        </w:rPr>
      </w:pPr>
    </w:p>
    <w:p w:rsidR="00244AC2" w:rsidRPr="00BA4EB4" w:rsidRDefault="00244AC2" w:rsidP="00244AC2">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244AC2" w:rsidRPr="00BA4EB4" w:rsidRDefault="00244AC2" w:rsidP="00244AC2">
      <w:pPr>
        <w:ind w:left="1843" w:hanging="425"/>
        <w:jc w:val="both"/>
        <w:rPr>
          <w:rFonts w:asciiTheme="majorHAnsi" w:hAnsiTheme="majorHAnsi"/>
          <w:b/>
          <w:sz w:val="18"/>
          <w:szCs w:val="18"/>
        </w:rPr>
      </w:pPr>
    </w:p>
    <w:p w:rsidR="00244AC2" w:rsidRPr="00BA4EB4" w:rsidRDefault="00244AC2" w:rsidP="00244AC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244AC2" w:rsidRPr="00BA4EB4" w:rsidRDefault="00244AC2" w:rsidP="00244AC2">
      <w:pPr>
        <w:ind w:left="1843"/>
        <w:jc w:val="both"/>
        <w:rPr>
          <w:rFonts w:asciiTheme="majorHAnsi" w:hAnsiTheme="majorHAnsi"/>
          <w:b/>
          <w:sz w:val="18"/>
          <w:szCs w:val="18"/>
        </w:rPr>
      </w:pPr>
    </w:p>
    <w:p w:rsidR="00244AC2" w:rsidRPr="00BA4EB4" w:rsidRDefault="00244AC2" w:rsidP="00244AC2">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244AC2" w:rsidRPr="00BA4EB4" w:rsidRDefault="00244AC2" w:rsidP="00244AC2">
      <w:pPr>
        <w:ind w:left="1843"/>
        <w:jc w:val="both"/>
        <w:rPr>
          <w:rFonts w:asciiTheme="majorHAnsi" w:hAnsiTheme="majorHAnsi"/>
          <w:bCs/>
          <w:sz w:val="18"/>
          <w:szCs w:val="18"/>
        </w:rPr>
      </w:pPr>
    </w:p>
    <w:p w:rsidR="00244AC2" w:rsidRPr="00BA4EB4" w:rsidRDefault="00244AC2" w:rsidP="00244AC2">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244AC2" w:rsidRPr="00BA4BF8"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244AC2" w:rsidRPr="00BA4EB4" w:rsidRDefault="00244AC2" w:rsidP="005370FA">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244AC2" w:rsidRPr="00BA4EB4" w:rsidRDefault="00244AC2" w:rsidP="005370FA">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Pr>
                <w:rFonts w:asciiTheme="majorHAnsi" w:hAnsiTheme="majorHAnsi"/>
                <w:b/>
                <w:bCs/>
                <w:noProof/>
                <w:color w:val="3838F0"/>
                <w:sz w:val="16"/>
                <w:szCs w:val="16"/>
              </w:rPr>
              <w:t>202</w:t>
            </w:r>
            <w:r w:rsidR="00241003">
              <w:rPr>
                <w:rFonts w:asciiTheme="majorHAnsi" w:hAnsiTheme="majorHAnsi"/>
                <w:b/>
                <w:bCs/>
                <w:noProof/>
                <w:color w:val="3838F0"/>
                <w:sz w:val="16"/>
                <w:szCs w:val="16"/>
              </w:rPr>
              <w:t>1</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244AC2" w:rsidRPr="00BA4EB4" w:rsidRDefault="00244AC2" w:rsidP="005370FA">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Pr>
                <w:rFonts w:asciiTheme="majorHAnsi" w:hAnsiTheme="majorHAnsi"/>
                <w:b/>
                <w:bCs/>
                <w:noProof/>
                <w:color w:val="3838F0"/>
                <w:sz w:val="16"/>
                <w:szCs w:val="16"/>
              </w:rPr>
              <w:t>202</w:t>
            </w:r>
            <w:r w:rsidR="00241003">
              <w:rPr>
                <w:rFonts w:asciiTheme="majorHAnsi" w:hAnsiTheme="majorHAnsi"/>
                <w:b/>
                <w:bCs/>
                <w:noProof/>
                <w:color w:val="3838F0"/>
                <w:sz w:val="16"/>
                <w:szCs w:val="16"/>
              </w:rPr>
              <w:t>1</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244AC2" w:rsidRPr="00BA4EB4" w:rsidRDefault="00244AC2" w:rsidP="005370FA">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SEPTIEMBRE</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22</w:t>
            </w:r>
            <w:r w:rsidRPr="00BA4EB4">
              <w:rPr>
                <w:rFonts w:asciiTheme="majorHAnsi" w:hAnsiTheme="majorHAnsi"/>
                <w:sz w:val="16"/>
                <w:szCs w:val="16"/>
              </w:rPr>
              <w:t>.</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244AC2" w:rsidRPr="00BA4EB4" w:rsidRDefault="00244AC2" w:rsidP="005370FA">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22</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244AC2" w:rsidRPr="00BA4EB4" w:rsidRDefault="00244AC2" w:rsidP="005370FA">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w:t>
            </w:r>
            <w:r w:rsidR="00646471">
              <w:rPr>
                <w:rFonts w:asciiTheme="majorHAnsi" w:hAnsiTheme="majorHAnsi"/>
                <w:b/>
                <w:bCs/>
                <w:color w:val="FF0000"/>
                <w:sz w:val="16"/>
                <w:szCs w:val="16"/>
              </w:rPr>
              <w:t>2</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bookmarkStart w:id="2" w:name="_GoBack"/>
            <w:bookmarkEnd w:id="2"/>
          </w:p>
          <w:p w:rsidR="00244AC2" w:rsidRPr="00CD0A9C" w:rsidRDefault="00244AC2" w:rsidP="005370FA">
            <w:pPr>
              <w:numPr>
                <w:ilvl w:val="0"/>
                <w:numId w:val="16"/>
              </w:numPr>
              <w:spacing w:before="160" w:after="160"/>
              <w:jc w:val="both"/>
              <w:rPr>
                <w:rFonts w:asciiTheme="majorHAnsi" w:hAnsiTheme="majorHAnsi"/>
                <w:bCs/>
                <w:sz w:val="16"/>
                <w:szCs w:val="16"/>
              </w:rPr>
            </w:pPr>
            <w:r>
              <w:rPr>
                <w:rFonts w:asciiTheme="majorHAnsi" w:hAnsiTheme="majorHAnsi"/>
                <w:b/>
                <w:bCs/>
                <w:sz w:val="16"/>
                <w:szCs w:val="16"/>
              </w:rPr>
              <w:t>CEDULA 2022</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244AC2" w:rsidRPr="00BA4EB4" w:rsidRDefault="00244AC2" w:rsidP="005370FA">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244AC2" w:rsidRPr="005A3100" w:rsidRDefault="00244AC2" w:rsidP="005370FA">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244AC2" w:rsidRPr="00BA4EB4" w:rsidRDefault="00244AC2" w:rsidP="005370FA">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244AC2" w:rsidRPr="00BA4EB4" w:rsidRDefault="00244AC2" w:rsidP="005370FA">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244AC2" w:rsidRPr="00BA4EB4" w:rsidRDefault="00244AC2" w:rsidP="005370FA">
            <w:pPr>
              <w:autoSpaceDE w:val="0"/>
              <w:autoSpaceDN w:val="0"/>
              <w:adjustRightInd w:val="0"/>
              <w:jc w:val="both"/>
              <w:rPr>
                <w:rFonts w:asciiTheme="majorHAnsi" w:hAnsiTheme="majorHAnsi" w:cs="Arial"/>
                <w:b/>
                <w:bCs/>
                <w:sz w:val="16"/>
                <w:szCs w:val="16"/>
                <w:lang w:val="es-MX" w:eastAsia="es-MX"/>
              </w:rPr>
            </w:pPr>
          </w:p>
          <w:p w:rsidR="00244AC2" w:rsidRPr="00BA4EB4" w:rsidRDefault="00244AC2" w:rsidP="005370FA">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244AC2" w:rsidRPr="00BA4EB4" w:rsidRDefault="00244AC2" w:rsidP="005370FA">
            <w:pPr>
              <w:autoSpaceDE w:val="0"/>
              <w:autoSpaceDN w:val="0"/>
              <w:adjustRightInd w:val="0"/>
              <w:jc w:val="both"/>
              <w:rPr>
                <w:rFonts w:asciiTheme="majorHAnsi" w:hAnsiTheme="majorHAnsi" w:cs="Arial"/>
                <w:b/>
                <w:bCs/>
                <w:sz w:val="16"/>
                <w:szCs w:val="16"/>
                <w:lang w:val="es-MX" w:eastAsia="es-MX"/>
              </w:rPr>
            </w:pPr>
          </w:p>
          <w:p w:rsidR="00244AC2" w:rsidRPr="00BA4EB4" w:rsidRDefault="00244AC2" w:rsidP="005370FA">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244AC2" w:rsidRPr="00BA4EB4" w:rsidRDefault="00244AC2" w:rsidP="005370FA">
            <w:pPr>
              <w:pStyle w:val="Prrafodelista"/>
              <w:rPr>
                <w:rFonts w:asciiTheme="majorHAnsi" w:hAnsiTheme="majorHAnsi" w:cs="Arial"/>
                <w:b/>
                <w:bCs/>
                <w:sz w:val="16"/>
                <w:szCs w:val="16"/>
                <w:lang w:val="es-MX" w:eastAsia="es-MX"/>
              </w:rPr>
            </w:pPr>
          </w:p>
          <w:p w:rsidR="00244AC2" w:rsidRPr="00BA4EB4" w:rsidRDefault="00244AC2" w:rsidP="005370FA">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244AC2" w:rsidRPr="00BA4EB4" w:rsidRDefault="00244AC2" w:rsidP="005370FA">
            <w:pPr>
              <w:autoSpaceDE w:val="0"/>
              <w:autoSpaceDN w:val="0"/>
              <w:adjustRightInd w:val="0"/>
              <w:jc w:val="both"/>
              <w:rPr>
                <w:rFonts w:asciiTheme="majorHAnsi" w:hAnsiTheme="majorHAnsi" w:cs="Arial"/>
                <w:b/>
                <w:bCs/>
                <w:sz w:val="16"/>
                <w:szCs w:val="16"/>
                <w:lang w:val="es-MX" w:eastAsia="es-MX"/>
              </w:rPr>
            </w:pPr>
          </w:p>
          <w:p w:rsidR="00244AC2" w:rsidRPr="00E604EC" w:rsidRDefault="00244AC2" w:rsidP="005370FA">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22</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244AC2" w:rsidRPr="00CC248E" w:rsidRDefault="00244AC2" w:rsidP="005370FA">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22</w:t>
            </w:r>
            <w:r w:rsidRPr="00CC248E">
              <w:rPr>
                <w:rFonts w:asciiTheme="majorHAnsi" w:hAnsiTheme="majorHAnsi"/>
                <w:b/>
                <w:bCs/>
                <w:sz w:val="16"/>
                <w:szCs w:val="18"/>
              </w:rPr>
              <w:t xml:space="preserve">) </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244AC2" w:rsidRPr="00CC248E" w:rsidRDefault="00244AC2" w:rsidP="005370FA">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244AC2" w:rsidRPr="00CC248E" w:rsidRDefault="00244AC2" w:rsidP="005370FA">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244AC2" w:rsidRPr="0040398D" w:rsidTr="005370FA">
        <w:trPr>
          <w:cantSplit/>
          <w:trHeight w:val="358"/>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244AC2" w:rsidRPr="00CC248E" w:rsidRDefault="00244AC2" w:rsidP="005370FA">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244AC2" w:rsidRPr="00CC248E" w:rsidRDefault="00244AC2" w:rsidP="005370FA">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244AC2" w:rsidRPr="00542C26" w:rsidRDefault="00244AC2" w:rsidP="005370FA">
            <w:pPr>
              <w:spacing w:before="160" w:after="160"/>
              <w:jc w:val="both"/>
              <w:rPr>
                <w:bCs/>
                <w:sz w:val="16"/>
                <w:szCs w:val="16"/>
              </w:rPr>
            </w:pPr>
            <w:r w:rsidRPr="00542C26">
              <w:rPr>
                <w:bCs/>
                <w:sz w:val="16"/>
                <w:szCs w:val="16"/>
              </w:rPr>
              <w:t>DATOS BÁSICOS DE COSTOS DE LA MANO DE</w:t>
            </w:r>
            <w:r>
              <w:rPr>
                <w:bCs/>
                <w:sz w:val="16"/>
                <w:szCs w:val="16"/>
              </w:rPr>
              <w:t xml:space="preserve"> OBRA, DEBERAN DE INGRESAR EL 3 % RESPECTO DEL CALCULO DE LA MANO DE OBRA GRAVABLE.</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244AC2" w:rsidRPr="0040398D" w:rsidTr="005370FA">
        <w:trPr>
          <w:cantSplit/>
          <w:trHeight w:val="805"/>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244AC2" w:rsidRPr="0040398D" w:rsidTr="005370FA">
        <w:trPr>
          <w:cantSplit/>
        </w:trPr>
        <w:tc>
          <w:tcPr>
            <w:tcW w:w="1135" w:type="dxa"/>
          </w:tcPr>
          <w:p w:rsidR="00244AC2" w:rsidRPr="00217806" w:rsidRDefault="00244AC2" w:rsidP="005370FA">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244AC2" w:rsidRPr="001C3C02" w:rsidRDefault="00244AC2" w:rsidP="00244AC2">
      <w:pPr>
        <w:jc w:val="both"/>
        <w:rPr>
          <w:rFonts w:ascii="Antique Olive" w:hAnsi="Antique Olive"/>
          <w:sz w:val="16"/>
          <w:szCs w:val="16"/>
        </w:rPr>
      </w:pPr>
    </w:p>
    <w:p w:rsidR="00244AC2" w:rsidRPr="005404B8" w:rsidRDefault="00244AC2" w:rsidP="00244AC2">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244AC2" w:rsidRPr="005404B8" w:rsidRDefault="00244AC2" w:rsidP="00244AC2">
      <w:pPr>
        <w:ind w:left="1843"/>
        <w:jc w:val="both"/>
        <w:rPr>
          <w:rFonts w:ascii="Antique Olive" w:hAnsi="Antique Olive"/>
          <w:b/>
          <w:sz w:val="18"/>
          <w:szCs w:val="18"/>
        </w:rPr>
      </w:pPr>
    </w:p>
    <w:p w:rsidR="00244AC2" w:rsidRPr="00CC248E" w:rsidRDefault="00244AC2" w:rsidP="00244AC2">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244AC2" w:rsidRPr="00CC248E" w:rsidTr="005370FA">
        <w:trPr>
          <w:cantSplit/>
        </w:trPr>
        <w:tc>
          <w:tcPr>
            <w:tcW w:w="1135" w:type="dxa"/>
          </w:tcPr>
          <w:p w:rsidR="00244AC2" w:rsidRPr="00CC248E" w:rsidRDefault="00244AC2" w:rsidP="005370FA">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244AC2" w:rsidRPr="00CC248E" w:rsidRDefault="00244AC2" w:rsidP="005370FA">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22</w:t>
            </w:r>
            <w:r w:rsidRPr="00CC248E">
              <w:rPr>
                <w:rFonts w:asciiTheme="majorHAnsi" w:hAnsiTheme="majorHAnsi"/>
                <w:bCs/>
                <w:sz w:val="16"/>
                <w:szCs w:val="16"/>
              </w:rPr>
              <w:t>)</w:t>
            </w:r>
          </w:p>
          <w:p w:rsidR="00244AC2" w:rsidRPr="00CC248E" w:rsidRDefault="00244AC2" w:rsidP="005370FA">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244AC2" w:rsidRPr="00CC248E" w:rsidRDefault="00244AC2" w:rsidP="005370FA">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244AC2" w:rsidRPr="00CC248E" w:rsidRDefault="00244AC2" w:rsidP="005370FA">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244AC2" w:rsidRPr="00CC248E" w:rsidRDefault="00244AC2" w:rsidP="005370FA">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244AC2" w:rsidRPr="00CC248E" w:rsidRDefault="00244AC2" w:rsidP="005370FA">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244AC2" w:rsidRPr="00CC248E" w:rsidRDefault="00244AC2" w:rsidP="005370FA">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244AC2" w:rsidRPr="00CC248E" w:rsidRDefault="00244AC2" w:rsidP="005370FA">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244AC2" w:rsidRPr="00CC248E" w:rsidTr="005370FA">
        <w:trPr>
          <w:cantSplit/>
        </w:trPr>
        <w:tc>
          <w:tcPr>
            <w:tcW w:w="1135" w:type="dxa"/>
          </w:tcPr>
          <w:p w:rsidR="00244AC2" w:rsidRPr="00CC248E" w:rsidRDefault="00244AC2" w:rsidP="005370FA">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244AC2" w:rsidRPr="00CC248E" w:rsidRDefault="00244AC2" w:rsidP="005370FA">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244AC2" w:rsidRPr="00CC248E" w:rsidRDefault="00244AC2" w:rsidP="005370FA">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244AC2" w:rsidRPr="00CC248E" w:rsidRDefault="00244AC2" w:rsidP="005370FA">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244AC2" w:rsidRPr="00CC248E" w:rsidTr="005370FA">
        <w:trPr>
          <w:cantSplit/>
        </w:trPr>
        <w:tc>
          <w:tcPr>
            <w:tcW w:w="1135" w:type="dxa"/>
          </w:tcPr>
          <w:p w:rsidR="00244AC2" w:rsidRPr="00CC248E" w:rsidRDefault="00244AC2" w:rsidP="005370FA">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244AC2" w:rsidRPr="00CC248E" w:rsidRDefault="00244AC2" w:rsidP="005370FA">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244AC2" w:rsidRPr="00CC248E" w:rsidRDefault="00244AC2" w:rsidP="005370FA">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244AC2" w:rsidRPr="00CC248E" w:rsidRDefault="00244AC2" w:rsidP="00244AC2">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244AC2" w:rsidRPr="005404B8" w:rsidRDefault="00244AC2" w:rsidP="00244AC2">
      <w:pPr>
        <w:ind w:left="851" w:hanging="851"/>
        <w:jc w:val="both"/>
        <w:rPr>
          <w:bCs/>
          <w:sz w:val="18"/>
          <w:szCs w:val="18"/>
        </w:rPr>
      </w:pPr>
      <w:r w:rsidRPr="005404B8">
        <w:rPr>
          <w:sz w:val="18"/>
          <w:szCs w:val="18"/>
        </w:rPr>
        <w:tab/>
      </w:r>
    </w:p>
    <w:p w:rsidR="00244AC2" w:rsidRDefault="00244AC2" w:rsidP="00244AC2">
      <w:pPr>
        <w:jc w:val="both"/>
        <w:rPr>
          <w:rFonts w:ascii="Antique Olive" w:hAnsi="Antique Olive"/>
          <w:b/>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244AC2" w:rsidRPr="005404B8" w:rsidRDefault="00244AC2" w:rsidP="00244AC2">
      <w:pPr>
        <w:pStyle w:val="Encabezado"/>
        <w:tabs>
          <w:tab w:val="clear" w:pos="4252"/>
          <w:tab w:val="clear" w:pos="8504"/>
        </w:tabs>
        <w:ind w:left="1418"/>
        <w:rPr>
          <w:rFonts w:ascii="Times New Roman" w:hAnsi="Times New Roman"/>
          <w:b w:val="0"/>
          <w:i/>
          <w:color w:val="auto"/>
          <w:sz w:val="18"/>
          <w:szCs w:val="18"/>
        </w:rPr>
      </w:pPr>
    </w:p>
    <w:p w:rsidR="00244AC2" w:rsidRPr="00CC248E" w:rsidRDefault="00244AC2" w:rsidP="00244AC2">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00F01F4D">
        <w:rPr>
          <w:rFonts w:asciiTheme="majorHAnsi" w:hAnsiTheme="majorHAnsi"/>
          <w:b/>
          <w:bCs/>
          <w:noProof/>
          <w:color w:val="3838F0"/>
          <w:sz w:val="18"/>
          <w:szCs w:val="18"/>
        </w:rPr>
        <w:t>1</w:t>
      </w:r>
      <w:r w:rsidR="007D31C1">
        <w:rPr>
          <w:rFonts w:asciiTheme="majorHAnsi" w:hAnsiTheme="majorHAnsi"/>
          <w:b/>
          <w:bCs/>
          <w:noProof/>
          <w:color w:val="3838F0"/>
          <w:sz w:val="18"/>
          <w:szCs w:val="18"/>
        </w:rPr>
        <w:t>3</w:t>
      </w:r>
      <w:r w:rsidR="00F01F4D">
        <w:rPr>
          <w:rFonts w:asciiTheme="majorHAnsi" w:hAnsiTheme="majorHAnsi"/>
          <w:b/>
          <w:bCs/>
          <w:noProof/>
          <w:color w:val="3838F0"/>
          <w:sz w:val="18"/>
          <w:szCs w:val="18"/>
        </w:rPr>
        <w:t>:</w:t>
      </w:r>
      <w:r w:rsidRPr="00EA6489">
        <w:rPr>
          <w:rFonts w:asciiTheme="majorHAnsi" w:hAnsiTheme="majorHAnsi"/>
          <w:b/>
          <w:bCs/>
          <w:noProof/>
          <w:color w:val="3838F0"/>
          <w:sz w:val="18"/>
          <w:szCs w:val="18"/>
        </w:rPr>
        <w:t>00 HRS.</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25 DE OCTUBRE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EN LA OBRA: CONSTRUCCION DE UNIDAD DE DOCENCIA DE 2 NIVELES TIPO UD-1 (1A ETAPA) EN LA UNIVERSIDAD POLITECNICA DEL BAJO MIXE; FRANCISCO VILLA, SANTIAGO YAVEO, CHOAPAM; OAX.</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00F01F4D" w:rsidRPr="00F01F4D">
        <w:rPr>
          <w:rFonts w:asciiTheme="majorHAnsi" w:hAnsiTheme="majorHAnsi"/>
          <w:b/>
          <w:bCs/>
          <w:sz w:val="18"/>
          <w:szCs w:val="18"/>
        </w:rPr>
        <w:t>ARQ. ERIK SANTIAGO SANDOVAL</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w:t>
      </w:r>
      <w:r w:rsidRPr="00F01F4D">
        <w:rPr>
          <w:rFonts w:asciiTheme="majorHAnsi" w:hAnsiTheme="majorHAnsi"/>
          <w:b/>
          <w:bCs/>
          <w:sz w:val="18"/>
          <w:szCs w:val="18"/>
        </w:rPr>
        <w:t>SUPERVISOR DE OBRA</w:t>
      </w:r>
      <w:r w:rsidRPr="00CC248E">
        <w:rPr>
          <w:rFonts w:asciiTheme="majorHAnsi" w:hAnsiTheme="majorHAnsi"/>
          <w:bCs/>
          <w:sz w:val="18"/>
          <w:szCs w:val="18"/>
        </w:rPr>
        <w:t>.</w:t>
      </w:r>
    </w:p>
    <w:p w:rsidR="00244AC2" w:rsidRPr="00CC248E" w:rsidRDefault="00244AC2" w:rsidP="00244AC2">
      <w:pPr>
        <w:pStyle w:val="Sangra3detindependiente"/>
        <w:rPr>
          <w:rFonts w:asciiTheme="majorHAnsi" w:hAnsiTheme="majorHAnsi"/>
          <w:bCs/>
          <w:sz w:val="18"/>
          <w:szCs w:val="18"/>
        </w:rPr>
      </w:pPr>
    </w:p>
    <w:p w:rsidR="00244AC2" w:rsidRPr="00CC248E" w:rsidRDefault="00244AC2" w:rsidP="00244AC2">
      <w:pPr>
        <w:pStyle w:val="Sangra3detindependiente"/>
        <w:rPr>
          <w:rFonts w:asciiTheme="majorHAnsi" w:hAnsiTheme="majorHAnsi"/>
          <w:bCs/>
          <w:sz w:val="18"/>
          <w:szCs w:val="18"/>
        </w:rPr>
      </w:pPr>
      <w:r w:rsidRPr="00CC248E">
        <w:rPr>
          <w:rFonts w:asciiTheme="majorHAnsi" w:hAnsiTheme="majorHAnsi"/>
          <w:bCs/>
          <w:sz w:val="18"/>
          <w:szCs w:val="18"/>
        </w:rPr>
        <w:lastRenderedPageBreak/>
        <w:t>La visita al sitio donde se realizarán los trabajos será o</w:t>
      </w:r>
      <w:r>
        <w:rPr>
          <w:rFonts w:asciiTheme="majorHAnsi" w:hAnsiTheme="majorHAnsi"/>
          <w:bCs/>
          <w:sz w:val="18"/>
          <w:szCs w:val="18"/>
        </w:rPr>
        <w:t>bligatorio</w:t>
      </w:r>
      <w:r w:rsidRPr="00CC248E">
        <w:rPr>
          <w:rFonts w:asciiTheme="majorHAnsi" w:hAnsiTheme="majorHAnsi"/>
          <w:bCs/>
          <w:sz w:val="18"/>
          <w:szCs w:val="18"/>
        </w:rPr>
        <w:t xml:space="preserve"> para los interesados, por lo que no podrán invocar su desconocimiento o solicitar modificaciones al contrato por este motivo.</w:t>
      </w:r>
    </w:p>
    <w:p w:rsidR="00244AC2" w:rsidRPr="00CC248E" w:rsidRDefault="00244AC2" w:rsidP="00244AC2">
      <w:pPr>
        <w:pStyle w:val="Sangra3detindependiente"/>
        <w:rPr>
          <w:rFonts w:asciiTheme="majorHAnsi" w:hAnsiTheme="majorHAnsi"/>
          <w:bCs/>
          <w:sz w:val="18"/>
          <w:szCs w:val="18"/>
        </w:rPr>
      </w:pPr>
    </w:p>
    <w:p w:rsidR="00244AC2" w:rsidRDefault="00244AC2" w:rsidP="00244AC2">
      <w:pPr>
        <w:pStyle w:val="Sangra3detindependiente"/>
        <w:rPr>
          <w:bCs/>
          <w:sz w:val="20"/>
        </w:rPr>
      </w:pPr>
      <w:r w:rsidRPr="004400DA">
        <w:rPr>
          <w:b/>
          <w:bCs/>
          <w:sz w:val="20"/>
        </w:rPr>
        <w:t>NOTA:</w:t>
      </w:r>
      <w:r>
        <w:rPr>
          <w:bCs/>
          <w:sz w:val="20"/>
        </w:rPr>
        <w:t xml:space="preserve"> LA PERSONA QUE ASISTA A LA VISITA DE OBRA EN REPRESENTACION DE LA EMPRESA DEBERA DE CUMPLIR CON EL PERFIL TECNICO O CONTAR CON UNA PROFESION A FIN COMO SE INDICA: INGENIERO, ARQUITECTO o´ TECNICO EN TOPOGRAFIA</w:t>
      </w:r>
    </w:p>
    <w:p w:rsidR="00244AC2" w:rsidRDefault="00244AC2" w:rsidP="00244AC2">
      <w:pPr>
        <w:pStyle w:val="Sangra3detindependiente"/>
        <w:rPr>
          <w:rFonts w:asciiTheme="majorHAnsi" w:hAnsiTheme="majorHAnsi"/>
          <w:bCs/>
          <w:sz w:val="18"/>
          <w:szCs w:val="18"/>
        </w:rPr>
      </w:pPr>
    </w:p>
    <w:p w:rsidR="00244AC2" w:rsidRPr="00CC248E" w:rsidRDefault="00244AC2" w:rsidP="00244AC2">
      <w:pPr>
        <w:pStyle w:val="Sangra3detindependiente"/>
        <w:rPr>
          <w:rFonts w:asciiTheme="majorHAnsi" w:hAnsiTheme="majorHAnsi"/>
          <w:bCs/>
          <w:color w:val="FF0000"/>
          <w:szCs w:val="24"/>
        </w:rPr>
      </w:pPr>
      <w:r w:rsidRPr="00CC248E">
        <w:rPr>
          <w:rFonts w:asciiTheme="majorHAnsi" w:hAnsiTheme="majorHAnsi"/>
          <w:bCs/>
          <w:sz w:val="18"/>
          <w:szCs w:val="18"/>
        </w:rPr>
        <w:t>Al término de la visita se levantará un acta, la cual será firmada por todos los participantes y se les entregará copia.</w:t>
      </w:r>
    </w:p>
    <w:p w:rsidR="00244AC2" w:rsidRPr="005404B8" w:rsidRDefault="00244AC2" w:rsidP="00244AC2">
      <w:pPr>
        <w:pStyle w:val="Ttulo9"/>
        <w:rPr>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244AC2" w:rsidRPr="005404B8" w:rsidRDefault="00244AC2" w:rsidP="00244AC2">
      <w:pPr>
        <w:pStyle w:val="Encabezado"/>
        <w:tabs>
          <w:tab w:val="clear" w:pos="4252"/>
          <w:tab w:val="clear" w:pos="8504"/>
        </w:tabs>
        <w:ind w:left="1418"/>
        <w:rPr>
          <w:rFonts w:ascii="Times New Roman" w:hAnsi="Times New Roman"/>
          <w:color w:val="auto"/>
          <w:sz w:val="18"/>
          <w:szCs w:val="18"/>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25 DE OCTUBRE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al término de la Visita de obra, atendidos por el</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w:t>
      </w:r>
      <w:r w:rsidR="00F01F4D" w:rsidRPr="00F01F4D">
        <w:rPr>
          <w:rFonts w:asciiTheme="majorHAnsi" w:hAnsiTheme="majorHAnsi"/>
          <w:b/>
          <w:bCs/>
          <w:sz w:val="18"/>
          <w:szCs w:val="18"/>
        </w:rPr>
        <w:t>ARQ. ERIK SANTIAGO SANDOVAL</w:t>
      </w:r>
      <w:r w:rsidR="00F01F4D">
        <w:rPr>
          <w:rFonts w:asciiTheme="majorHAnsi" w:hAnsiTheme="majorHAnsi"/>
          <w:b/>
          <w:bCs/>
          <w:sz w:val="18"/>
          <w:szCs w:val="18"/>
        </w:rPr>
        <w:t xml:space="preserve">, </w:t>
      </w:r>
      <w:r w:rsidR="00F01F4D" w:rsidRPr="00CC248E">
        <w:rPr>
          <w:rFonts w:asciiTheme="majorHAnsi" w:hAnsiTheme="majorHAnsi"/>
          <w:bCs/>
          <w:sz w:val="18"/>
          <w:szCs w:val="18"/>
          <w:lang w:val="es-ES"/>
        </w:rPr>
        <w:t xml:space="preserve"> </w:t>
      </w:r>
      <w:r w:rsidRPr="00F01F4D">
        <w:rPr>
          <w:rFonts w:asciiTheme="majorHAnsi" w:hAnsiTheme="majorHAnsi"/>
          <w:b/>
          <w:bCs/>
          <w:sz w:val="18"/>
          <w:szCs w:val="18"/>
          <w:lang w:val="es-ES"/>
        </w:rPr>
        <w:t>SUPERVISOR DE LA OBRA</w:t>
      </w:r>
      <w:r w:rsidRPr="00CC248E">
        <w:rPr>
          <w:rFonts w:asciiTheme="majorHAnsi" w:hAnsiTheme="majorHAnsi"/>
          <w:bCs/>
          <w:sz w:val="18"/>
          <w:szCs w:val="18"/>
          <w:lang w:val="es-ES"/>
        </w:rPr>
        <w:t xml:space="preserve">. </w:t>
      </w:r>
    </w:p>
    <w:p w:rsidR="00244AC2" w:rsidRPr="00CC248E" w:rsidRDefault="00244AC2" w:rsidP="00244AC2">
      <w:pPr>
        <w:pStyle w:val="Sangra2detindependiente1"/>
        <w:rPr>
          <w:rFonts w:asciiTheme="majorHAnsi" w:hAnsiTheme="majorHAnsi"/>
          <w:bCs/>
          <w:sz w:val="18"/>
          <w:szCs w:val="18"/>
          <w:lang w:val="es-ES"/>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244AC2" w:rsidRPr="00CC248E" w:rsidRDefault="00244AC2" w:rsidP="00244AC2">
      <w:pPr>
        <w:pStyle w:val="Sangra2detindependiente1"/>
        <w:rPr>
          <w:rFonts w:asciiTheme="majorHAnsi" w:hAnsiTheme="majorHAnsi"/>
          <w:bCs/>
          <w:sz w:val="18"/>
          <w:szCs w:val="18"/>
          <w:lang w:val="es-ES"/>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244AC2" w:rsidRPr="00CC248E" w:rsidRDefault="00244AC2" w:rsidP="00244AC2">
      <w:pPr>
        <w:tabs>
          <w:tab w:val="left" w:pos="5040"/>
          <w:tab w:val="left" w:pos="5400"/>
        </w:tabs>
        <w:ind w:left="1395"/>
        <w:jc w:val="both"/>
        <w:rPr>
          <w:rFonts w:asciiTheme="majorHAnsi" w:hAnsiTheme="majorHAnsi"/>
          <w:bCs/>
          <w:sz w:val="18"/>
          <w:szCs w:val="18"/>
        </w:rPr>
      </w:pPr>
    </w:p>
    <w:p w:rsidR="00244AC2" w:rsidRPr="00CC248E" w:rsidRDefault="00244AC2" w:rsidP="00244AC2">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244AC2" w:rsidRPr="005404B8" w:rsidRDefault="00244AC2" w:rsidP="00244AC2">
      <w:pPr>
        <w:pStyle w:val="Sangra2detindependiente1"/>
        <w:rPr>
          <w:rFonts w:ascii="Antique Olive" w:hAnsi="Antique Olive"/>
          <w:bCs/>
          <w:sz w:val="18"/>
          <w:szCs w:val="18"/>
          <w:lang w:val="es-ES"/>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244AC2" w:rsidRPr="005404B8" w:rsidRDefault="00244AC2" w:rsidP="00244AC2">
      <w:pPr>
        <w:jc w:val="both"/>
        <w:rPr>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r w:rsidR="00F01F4D">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00F01F4D">
        <w:rPr>
          <w:rFonts w:asciiTheme="majorHAnsi" w:hAnsiTheme="majorHAnsi"/>
          <w:bCs/>
          <w:sz w:val="18"/>
          <w:szCs w:val="18"/>
        </w:rPr>
        <w:t>.</w:t>
      </w:r>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EA6489">
        <w:rPr>
          <w:rFonts w:asciiTheme="majorHAnsi" w:hAnsiTheme="majorHAnsi"/>
          <w:b/>
          <w:bCs/>
          <w:noProof/>
          <w:color w:val="0000FF"/>
          <w:sz w:val="18"/>
          <w:szCs w:val="18"/>
        </w:rPr>
        <w:t>3</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244AC2" w:rsidRPr="00CC248E" w:rsidRDefault="00244AC2" w:rsidP="00244AC2">
      <w:pPr>
        <w:pStyle w:val="Sangra2detindependiente1"/>
        <w:rPr>
          <w:rFonts w:asciiTheme="majorHAnsi" w:hAnsiTheme="majorHAnsi"/>
          <w:bCs/>
          <w:sz w:val="18"/>
          <w:szCs w:val="18"/>
          <w:lang w:val="es-ES"/>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r w:rsidR="00F01F4D">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00F01F4D">
        <w:rPr>
          <w:rFonts w:asciiTheme="majorHAnsi" w:hAnsiTheme="majorHAnsi"/>
          <w:bCs/>
          <w:sz w:val="18"/>
          <w:szCs w:val="18"/>
        </w:rPr>
        <w:t>.</w:t>
      </w:r>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4</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244AC2" w:rsidRPr="005404B8" w:rsidRDefault="00244AC2" w:rsidP="00244AC2">
      <w:pPr>
        <w:ind w:left="1418"/>
        <w:jc w:val="both"/>
        <w:rPr>
          <w:b/>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244AC2" w:rsidRPr="005404B8" w:rsidRDefault="00244AC2" w:rsidP="00244AC2">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244AC2" w:rsidRPr="005404B8" w:rsidRDefault="00244AC2" w:rsidP="00244AC2">
      <w:pPr>
        <w:jc w:val="both"/>
        <w:rPr>
          <w:b/>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lastRenderedPageBreak/>
        <w:t>El IOCIFED juzgará la capacidad del Licitante para cumplir con su proposición, por la información que él mismo suministre y podrá comprobar la veracidad de dicha información, por los medios legales que considere pertinentes.</w:t>
      </w: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244AC2" w:rsidRPr="00CC248E" w:rsidRDefault="00244AC2" w:rsidP="00244AC2">
      <w:pPr>
        <w:jc w:val="both"/>
        <w:rPr>
          <w:rFonts w:asciiTheme="majorHAnsi" w:hAnsiTheme="majorHAnsi"/>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244AC2" w:rsidRPr="00CC248E" w:rsidRDefault="00244AC2" w:rsidP="00244AC2">
      <w:pPr>
        <w:ind w:left="1418"/>
        <w:jc w:val="both"/>
        <w:rPr>
          <w:rFonts w:asciiTheme="majorHAnsi" w:hAnsiTheme="majorHAnsi"/>
          <w:b/>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244AC2" w:rsidRDefault="00244AC2" w:rsidP="00244AC2">
      <w:pPr>
        <w:jc w:val="both"/>
        <w:rPr>
          <w:rFonts w:ascii="Antique Olive" w:hAnsi="Antique Olive"/>
          <w:b/>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DÉCIMA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244AC2" w:rsidRDefault="00244AC2" w:rsidP="00244AC2">
      <w:pPr>
        <w:ind w:left="1418"/>
        <w:jc w:val="both"/>
        <w:rPr>
          <w:rFonts w:asciiTheme="majorHAnsi" w:hAnsiTheme="majorHAnsi"/>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244AC2" w:rsidRPr="00CC248E" w:rsidRDefault="00244AC2" w:rsidP="00244AC2">
      <w:pPr>
        <w:ind w:left="1418"/>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244AC2" w:rsidRPr="00CC248E" w:rsidRDefault="00244AC2" w:rsidP="00244AC2">
      <w:pPr>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lastRenderedPageBreak/>
        <w:t>H)</w:t>
      </w:r>
      <w:r w:rsidRPr="00CC248E">
        <w:rPr>
          <w:rFonts w:asciiTheme="majorHAnsi" w:hAnsiTheme="majorHAnsi"/>
          <w:bCs/>
          <w:sz w:val="18"/>
          <w:szCs w:val="18"/>
        </w:rPr>
        <w:tab/>
        <w:t xml:space="preserve">Que presenten periodos de ejecución superiores al propuesto y establecido en las bases. </w:t>
      </w:r>
    </w:p>
    <w:p w:rsidR="00244AC2" w:rsidRPr="00CC248E" w:rsidRDefault="00244AC2" w:rsidP="00244AC2">
      <w:pPr>
        <w:jc w:val="both"/>
        <w:rPr>
          <w:rFonts w:asciiTheme="majorHAnsi" w:hAnsiTheme="majorHAnsi"/>
          <w:bCs/>
          <w:sz w:val="18"/>
          <w:szCs w:val="18"/>
        </w:rPr>
      </w:pP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244AC2" w:rsidRPr="00CC248E" w:rsidRDefault="00244AC2" w:rsidP="00244AC2">
      <w:pPr>
        <w:ind w:left="1843" w:hanging="425"/>
        <w:jc w:val="both"/>
        <w:rPr>
          <w:rFonts w:asciiTheme="majorHAnsi" w:hAnsiTheme="majorHAnsi"/>
          <w:bCs/>
          <w:sz w:val="18"/>
          <w:szCs w:val="18"/>
        </w:rPr>
      </w:pPr>
    </w:p>
    <w:p w:rsidR="00244AC2" w:rsidRPr="00CC248E" w:rsidRDefault="00244AC2" w:rsidP="00244AC2">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244AC2" w:rsidRPr="00CC248E" w:rsidRDefault="00244AC2" w:rsidP="00244AC2">
      <w:pPr>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244AC2" w:rsidRPr="00CC248E" w:rsidRDefault="00244AC2" w:rsidP="00244AC2">
      <w:pPr>
        <w:tabs>
          <w:tab w:val="left" w:pos="1814"/>
        </w:tabs>
        <w:ind w:left="1418"/>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244AC2" w:rsidRPr="00CC248E" w:rsidRDefault="00244AC2" w:rsidP="00244AC2">
      <w:pPr>
        <w:tabs>
          <w:tab w:val="left" w:pos="1814"/>
        </w:tabs>
        <w:ind w:left="1778"/>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244AC2" w:rsidRPr="00CC248E" w:rsidRDefault="00244AC2" w:rsidP="00244AC2">
      <w:pPr>
        <w:tabs>
          <w:tab w:val="left" w:pos="1814"/>
        </w:tabs>
        <w:ind w:left="1778"/>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244AC2" w:rsidRPr="00CC248E" w:rsidRDefault="00244AC2" w:rsidP="00244AC2">
      <w:pPr>
        <w:tabs>
          <w:tab w:val="left" w:pos="1814"/>
        </w:tabs>
        <w:jc w:val="both"/>
        <w:rPr>
          <w:rFonts w:asciiTheme="majorHAnsi" w:hAnsiTheme="majorHAnsi"/>
          <w:b/>
          <w:sz w:val="18"/>
          <w:szCs w:val="18"/>
        </w:rPr>
      </w:pPr>
    </w:p>
    <w:p w:rsidR="00244AC2"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244AC2" w:rsidRDefault="00244AC2" w:rsidP="00244AC2">
      <w:pPr>
        <w:pStyle w:val="Prrafodelista"/>
        <w:rPr>
          <w:rFonts w:asciiTheme="majorHAnsi" w:hAnsiTheme="majorHAnsi"/>
          <w:bCs/>
          <w:sz w:val="18"/>
          <w:szCs w:val="18"/>
        </w:rPr>
      </w:pPr>
    </w:p>
    <w:p w:rsidR="00244AC2" w:rsidRPr="00D07948" w:rsidRDefault="00244AC2" w:rsidP="00244AC2">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244AC2" w:rsidRDefault="00244AC2" w:rsidP="00244AC2">
      <w:pPr>
        <w:tabs>
          <w:tab w:val="left" w:pos="1814"/>
        </w:tabs>
        <w:ind w:left="1418"/>
        <w:jc w:val="both"/>
        <w:rPr>
          <w:rFonts w:asciiTheme="majorHAnsi" w:hAnsiTheme="majorHAnsi"/>
          <w:b/>
          <w:bCs/>
          <w:sz w:val="18"/>
          <w:szCs w:val="18"/>
        </w:rPr>
      </w:pPr>
    </w:p>
    <w:p w:rsidR="00244AC2" w:rsidRPr="00D07948" w:rsidRDefault="00244AC2" w:rsidP="00244AC2">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244AC2" w:rsidRPr="00CC248E" w:rsidRDefault="00244AC2" w:rsidP="00244AC2">
      <w:pPr>
        <w:tabs>
          <w:tab w:val="left" w:pos="1814"/>
        </w:tabs>
        <w:ind w:left="1418"/>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244AC2" w:rsidRPr="00CC248E" w:rsidRDefault="00244AC2" w:rsidP="00244AC2">
      <w:pPr>
        <w:tabs>
          <w:tab w:val="left" w:pos="1814"/>
        </w:tabs>
        <w:ind w:left="1418"/>
        <w:jc w:val="both"/>
        <w:rPr>
          <w:rFonts w:asciiTheme="majorHAnsi" w:hAnsiTheme="majorHAnsi"/>
          <w:bCs/>
          <w:sz w:val="18"/>
          <w:szCs w:val="18"/>
        </w:rPr>
      </w:pPr>
    </w:p>
    <w:p w:rsidR="00244AC2" w:rsidRPr="00CC248E" w:rsidRDefault="00244AC2" w:rsidP="00244AC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244AC2" w:rsidRPr="00CC248E" w:rsidRDefault="00244AC2" w:rsidP="00244AC2">
      <w:pPr>
        <w:tabs>
          <w:tab w:val="left" w:pos="1814"/>
        </w:tabs>
        <w:jc w:val="both"/>
        <w:rPr>
          <w:rFonts w:asciiTheme="majorHAnsi" w:hAnsiTheme="majorHAnsi"/>
          <w:bCs/>
          <w:sz w:val="18"/>
          <w:szCs w:val="18"/>
        </w:rPr>
      </w:pPr>
    </w:p>
    <w:p w:rsidR="00244AC2" w:rsidRPr="00602D21" w:rsidRDefault="00244AC2" w:rsidP="00244AC2">
      <w:pPr>
        <w:pStyle w:val="Prrafodelista"/>
        <w:numPr>
          <w:ilvl w:val="0"/>
          <w:numId w:val="9"/>
        </w:numPr>
        <w:jc w:val="both"/>
        <w:rPr>
          <w:rFonts w:asciiTheme="majorHAnsi" w:hAnsiTheme="majorHAnsi"/>
          <w:bCs/>
          <w:sz w:val="18"/>
          <w:szCs w:val="18"/>
        </w:rPr>
      </w:pPr>
      <w:r w:rsidRPr="00602D21">
        <w:rPr>
          <w:rFonts w:asciiTheme="majorHAnsi" w:hAnsiTheme="majorHAnsi"/>
          <w:bCs/>
          <w:sz w:val="18"/>
          <w:szCs w:val="18"/>
        </w:rPr>
        <w:t>El no haber anexado copia del recibo de pago hecho a través de la página de la secretaria de finanzas del estado de Oaxaca. Por concepto de pago de bases.</w:t>
      </w:r>
    </w:p>
    <w:p w:rsidR="00244AC2" w:rsidRPr="00602D21" w:rsidRDefault="00244AC2" w:rsidP="00244AC2">
      <w:pPr>
        <w:pStyle w:val="Prrafodelista"/>
        <w:rPr>
          <w:rFonts w:asciiTheme="majorHAnsi" w:hAnsiTheme="majorHAnsi"/>
          <w:bCs/>
          <w:sz w:val="18"/>
          <w:szCs w:val="18"/>
        </w:rPr>
      </w:pPr>
    </w:p>
    <w:p w:rsidR="00244AC2" w:rsidRDefault="00244AC2" w:rsidP="00244AC2">
      <w:pPr>
        <w:numPr>
          <w:ilvl w:val="0"/>
          <w:numId w:val="9"/>
        </w:numPr>
        <w:tabs>
          <w:tab w:val="left" w:pos="1814"/>
        </w:tabs>
        <w:jc w:val="both"/>
        <w:rPr>
          <w:rFonts w:asciiTheme="majorHAnsi" w:hAnsiTheme="majorHAnsi"/>
          <w:b/>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w:t>
      </w:r>
    </w:p>
    <w:p w:rsidR="00244AC2" w:rsidRDefault="00244AC2" w:rsidP="00244AC2">
      <w:pPr>
        <w:pStyle w:val="Prrafodelista"/>
        <w:rPr>
          <w:rFonts w:asciiTheme="majorHAnsi" w:hAnsiTheme="majorHAnsi"/>
          <w:b/>
          <w:bCs/>
          <w:sz w:val="18"/>
          <w:szCs w:val="18"/>
        </w:rPr>
      </w:pPr>
    </w:p>
    <w:p w:rsidR="00244AC2" w:rsidRPr="002F7FA4" w:rsidRDefault="00244AC2" w:rsidP="00244AC2">
      <w:pPr>
        <w:numPr>
          <w:ilvl w:val="0"/>
          <w:numId w:val="9"/>
        </w:numPr>
        <w:tabs>
          <w:tab w:val="left" w:pos="1814"/>
        </w:tabs>
        <w:jc w:val="both"/>
        <w:rPr>
          <w:rFonts w:asciiTheme="majorHAnsi" w:hAnsiTheme="majorHAnsi"/>
          <w:bCs/>
          <w:sz w:val="18"/>
          <w:szCs w:val="18"/>
        </w:rPr>
      </w:pPr>
      <w:r w:rsidRPr="002F7FA4">
        <w:rPr>
          <w:rFonts w:asciiTheme="majorHAnsi" w:hAnsiTheme="majorHAnsi"/>
          <w:bCs/>
          <w:sz w:val="18"/>
          <w:szCs w:val="18"/>
        </w:rPr>
        <w:t>Es obligatorio asistir a la VISITA DE OBRA, y mostrar evidencia mediante una imagen(foto) su asistencia el día programado en las presentes bases.</w:t>
      </w:r>
    </w:p>
    <w:p w:rsidR="00244AC2" w:rsidRPr="00602D21" w:rsidRDefault="00244AC2" w:rsidP="00244AC2">
      <w:pPr>
        <w:pStyle w:val="Prrafodelista"/>
        <w:ind w:left="1778"/>
        <w:jc w:val="both"/>
        <w:rPr>
          <w:rFonts w:asciiTheme="majorHAnsi" w:hAnsiTheme="majorHAnsi"/>
          <w:bCs/>
          <w:sz w:val="18"/>
          <w:szCs w:val="18"/>
        </w:rPr>
      </w:pPr>
    </w:p>
    <w:p w:rsidR="00244AC2" w:rsidRPr="002137FD" w:rsidRDefault="00244AC2" w:rsidP="00244AC2">
      <w:pPr>
        <w:jc w:val="both"/>
        <w:rPr>
          <w:rFonts w:ascii="Antique Olive" w:hAnsi="Antique Olive"/>
          <w:b/>
          <w:bCs/>
          <w:sz w:val="18"/>
          <w:szCs w:val="18"/>
        </w:rPr>
      </w:pPr>
      <w:r w:rsidRPr="002137FD">
        <w:rPr>
          <w:rFonts w:ascii="Antique Olive" w:hAnsi="Antique Olive"/>
          <w:b/>
          <w:bCs/>
          <w:sz w:val="18"/>
          <w:szCs w:val="18"/>
        </w:rPr>
        <w:t>DÉCIMA</w:t>
      </w:r>
    </w:p>
    <w:p w:rsidR="00244AC2" w:rsidRPr="002137FD" w:rsidRDefault="00244AC2" w:rsidP="00244AC2">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244AC2" w:rsidRPr="002137FD" w:rsidRDefault="00244AC2" w:rsidP="00244AC2">
      <w:pPr>
        <w:jc w:val="both"/>
        <w:rPr>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244AC2" w:rsidRPr="002137FD" w:rsidRDefault="00244AC2" w:rsidP="00244AC2">
      <w:pPr>
        <w:ind w:left="1418"/>
        <w:jc w:val="both"/>
        <w:rPr>
          <w:b/>
          <w:sz w:val="18"/>
          <w:szCs w:val="18"/>
        </w:rPr>
      </w:pPr>
    </w:p>
    <w:p w:rsidR="00244AC2" w:rsidRPr="002137FD" w:rsidRDefault="00244AC2" w:rsidP="00244AC2">
      <w:pPr>
        <w:jc w:val="both"/>
        <w:rPr>
          <w:rFonts w:ascii="Antique Olive" w:hAnsi="Antique Olive"/>
          <w:b/>
          <w:bCs/>
          <w:sz w:val="18"/>
          <w:szCs w:val="18"/>
        </w:rPr>
      </w:pPr>
      <w:r w:rsidRPr="002137FD">
        <w:rPr>
          <w:rFonts w:ascii="Antique Olive" w:hAnsi="Antique Olive"/>
          <w:b/>
          <w:bCs/>
          <w:sz w:val="18"/>
          <w:szCs w:val="18"/>
        </w:rPr>
        <w:t xml:space="preserve">DECIMA </w:t>
      </w:r>
    </w:p>
    <w:p w:rsidR="00244AC2" w:rsidRPr="002137FD" w:rsidRDefault="00244AC2" w:rsidP="00244AC2">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244AC2" w:rsidRPr="002137FD" w:rsidRDefault="00244AC2" w:rsidP="00244AC2">
      <w:pPr>
        <w:ind w:left="1418"/>
        <w:jc w:val="both"/>
        <w:rPr>
          <w:rFonts w:ascii="Antique Olive" w:hAnsi="Antique Olive"/>
          <w:bCs/>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244AC2" w:rsidRPr="002137FD" w:rsidRDefault="00244AC2" w:rsidP="00244AC2">
      <w:pPr>
        <w:jc w:val="both"/>
        <w:rPr>
          <w:b/>
          <w:sz w:val="18"/>
          <w:szCs w:val="18"/>
        </w:rPr>
      </w:pPr>
    </w:p>
    <w:p w:rsidR="00244AC2" w:rsidRPr="005404B8" w:rsidRDefault="00244AC2" w:rsidP="00244AC2">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244AC2" w:rsidRPr="005404B8" w:rsidRDefault="00244AC2" w:rsidP="00244AC2">
      <w:pPr>
        <w:jc w:val="both"/>
        <w:rPr>
          <w:b/>
          <w:sz w:val="18"/>
          <w:szCs w:val="18"/>
        </w:rPr>
      </w:pP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244AC2" w:rsidRPr="00CC248E" w:rsidRDefault="00244AC2" w:rsidP="00244AC2">
      <w:pPr>
        <w:pStyle w:val="Sangra2detindependiente1"/>
        <w:rPr>
          <w:rFonts w:asciiTheme="majorHAnsi" w:hAnsiTheme="majorHAnsi"/>
          <w:bCs/>
          <w:sz w:val="18"/>
          <w:szCs w:val="18"/>
          <w:lang w:val="es-ES"/>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244AC2" w:rsidRPr="00CC248E" w:rsidRDefault="00244AC2" w:rsidP="00244AC2">
      <w:pPr>
        <w:pStyle w:val="Sangra2detindependiente1"/>
        <w:rPr>
          <w:rFonts w:asciiTheme="majorHAnsi" w:hAnsiTheme="majorHAnsi"/>
          <w:bCs/>
          <w:sz w:val="18"/>
          <w:szCs w:val="18"/>
          <w:lang w:val="es-ES"/>
        </w:rPr>
      </w:pPr>
    </w:p>
    <w:p w:rsidR="00244AC2" w:rsidRPr="00CC248E" w:rsidRDefault="00244AC2" w:rsidP="00244AC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244AC2" w:rsidRPr="005404B8" w:rsidRDefault="00244AC2" w:rsidP="00244AC2">
      <w:pPr>
        <w:ind w:left="851" w:hanging="851"/>
        <w:jc w:val="both"/>
        <w:rPr>
          <w:rFonts w:ascii="Antique Olive" w:hAnsi="Antique Olive"/>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244AC2" w:rsidRPr="005404B8" w:rsidRDefault="00244AC2" w:rsidP="00244AC2">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244AC2" w:rsidRPr="005404B8" w:rsidRDefault="00244AC2" w:rsidP="00244AC2">
      <w:pPr>
        <w:ind w:left="1843"/>
        <w:jc w:val="both"/>
        <w:rPr>
          <w:rFonts w:ascii="Antique Olive" w:hAnsi="Antique Olive"/>
          <w:bCs/>
          <w:sz w:val="18"/>
          <w:szCs w:val="18"/>
        </w:rPr>
      </w:pPr>
    </w:p>
    <w:p w:rsidR="00244AC2" w:rsidRPr="005404B8" w:rsidRDefault="00244AC2" w:rsidP="00244AC2">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EA6489">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244AC2" w:rsidRPr="00CC248E" w:rsidRDefault="00244AC2" w:rsidP="00244AC2">
      <w:pPr>
        <w:ind w:left="1843"/>
        <w:jc w:val="both"/>
        <w:rPr>
          <w:rFonts w:asciiTheme="majorHAnsi" w:hAnsiTheme="majorHAnsi"/>
          <w:bCs/>
          <w:sz w:val="18"/>
          <w:szCs w:val="18"/>
        </w:rPr>
      </w:pPr>
    </w:p>
    <w:p w:rsidR="00244AC2" w:rsidRPr="00CC248E" w:rsidRDefault="00244AC2" w:rsidP="00244AC2">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244AC2" w:rsidRPr="00CC248E" w:rsidRDefault="00244AC2" w:rsidP="00244AC2">
      <w:pPr>
        <w:ind w:left="1843"/>
        <w:jc w:val="both"/>
        <w:rPr>
          <w:rFonts w:asciiTheme="majorHAnsi" w:hAnsiTheme="majorHAnsi"/>
          <w:bCs/>
          <w:sz w:val="18"/>
          <w:szCs w:val="18"/>
        </w:rPr>
      </w:pP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244AC2" w:rsidRPr="00CC248E" w:rsidRDefault="00244AC2" w:rsidP="00244AC2">
      <w:pPr>
        <w:pStyle w:val="Sangra2detindependiente"/>
        <w:rPr>
          <w:rFonts w:asciiTheme="majorHAnsi" w:hAnsiTheme="majorHAnsi"/>
          <w:sz w:val="18"/>
          <w:szCs w:val="18"/>
        </w:rPr>
      </w:pPr>
    </w:p>
    <w:p w:rsidR="00244AC2" w:rsidRPr="00CC248E" w:rsidRDefault="00244AC2" w:rsidP="00244AC2">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244AC2" w:rsidRPr="00CC248E" w:rsidRDefault="00244AC2" w:rsidP="00244AC2">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244AC2" w:rsidRPr="00CC248E" w:rsidRDefault="00244AC2" w:rsidP="00244AC2">
      <w:pPr>
        <w:ind w:left="1843" w:hanging="425"/>
        <w:jc w:val="both"/>
        <w:rPr>
          <w:rFonts w:asciiTheme="majorHAnsi" w:hAnsiTheme="majorHAnsi"/>
          <w:bCs/>
          <w:sz w:val="18"/>
          <w:szCs w:val="18"/>
        </w:rPr>
      </w:pPr>
      <w:r w:rsidRPr="00CC248E">
        <w:rPr>
          <w:rFonts w:asciiTheme="majorHAnsi" w:hAnsiTheme="majorHAnsi"/>
          <w:bCs/>
          <w:sz w:val="18"/>
          <w:szCs w:val="18"/>
        </w:rPr>
        <w:tab/>
      </w:r>
    </w:p>
    <w:p w:rsidR="00244AC2" w:rsidRPr="005404B8" w:rsidRDefault="00244AC2" w:rsidP="00244AC2">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xml:space="preserve">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w:t>
      </w:r>
      <w:r w:rsidRPr="00CC248E">
        <w:rPr>
          <w:rFonts w:asciiTheme="majorHAnsi" w:hAnsiTheme="majorHAnsi"/>
          <w:bCs/>
          <w:sz w:val="18"/>
          <w:szCs w:val="18"/>
        </w:rPr>
        <w:lastRenderedPageBreak/>
        <w:t>proposición solvente más baja, siempre y cuando ésta no rebase el 10% de la propuesta primeramente aceptada esto en términos del Art. 47 segundo párrafo de la Ley de Obras Públicas y Servicios Relacionados del Estado de Oaxaca.</w:t>
      </w:r>
    </w:p>
    <w:p w:rsidR="00244AC2" w:rsidRPr="00CC248E" w:rsidRDefault="00244AC2" w:rsidP="00244AC2">
      <w:pPr>
        <w:ind w:left="1843"/>
        <w:jc w:val="both"/>
        <w:rPr>
          <w:rFonts w:asciiTheme="majorHAnsi" w:hAnsiTheme="majorHAnsi"/>
          <w:bCs/>
          <w:sz w:val="18"/>
          <w:szCs w:val="18"/>
        </w:rPr>
      </w:pP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244AC2" w:rsidRPr="005404B8" w:rsidRDefault="00244AC2" w:rsidP="00244AC2">
      <w:pPr>
        <w:ind w:left="1843"/>
        <w:jc w:val="both"/>
        <w:rPr>
          <w:rFonts w:ascii="Antique Olive" w:hAnsi="Antique Olive"/>
          <w:bCs/>
          <w:sz w:val="18"/>
          <w:szCs w:val="18"/>
        </w:rPr>
      </w:pPr>
    </w:p>
    <w:p w:rsidR="00244AC2" w:rsidRPr="005404B8" w:rsidRDefault="00244AC2" w:rsidP="00244AC2">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244AC2" w:rsidRPr="00CC248E" w:rsidRDefault="00244AC2" w:rsidP="00244AC2">
      <w:pPr>
        <w:ind w:left="1843"/>
        <w:jc w:val="both"/>
        <w:rPr>
          <w:rFonts w:asciiTheme="majorHAnsi" w:hAnsiTheme="majorHAnsi"/>
          <w:bCs/>
          <w:sz w:val="18"/>
          <w:szCs w:val="18"/>
        </w:rPr>
      </w:pPr>
    </w:p>
    <w:p w:rsidR="00244AC2"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244AC2" w:rsidRPr="00CC248E" w:rsidRDefault="00244AC2" w:rsidP="00244AC2">
      <w:pPr>
        <w:ind w:left="1843"/>
        <w:jc w:val="both"/>
        <w:rPr>
          <w:rFonts w:asciiTheme="majorHAnsi" w:hAnsiTheme="majorHAnsi"/>
          <w:bCs/>
          <w:sz w:val="18"/>
          <w:szCs w:val="18"/>
        </w:rPr>
      </w:pPr>
    </w:p>
    <w:p w:rsidR="00244AC2" w:rsidRPr="005404B8" w:rsidRDefault="00244AC2" w:rsidP="00244AC2">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244AC2" w:rsidRPr="00CC248E" w:rsidRDefault="00244AC2" w:rsidP="00244AC2">
      <w:pPr>
        <w:ind w:left="1843"/>
        <w:jc w:val="both"/>
        <w:rPr>
          <w:rFonts w:asciiTheme="majorHAnsi" w:hAnsiTheme="majorHAnsi"/>
          <w:bCs/>
          <w:sz w:val="18"/>
          <w:szCs w:val="18"/>
        </w:rPr>
      </w:pPr>
      <w:r w:rsidRPr="00CC248E">
        <w:rPr>
          <w:rFonts w:asciiTheme="majorHAnsi" w:hAnsiTheme="majorHAnsi"/>
          <w:bCs/>
          <w:sz w:val="18"/>
          <w:szCs w:val="18"/>
        </w:rPr>
        <w:t xml:space="preserve">El </w:t>
      </w:r>
      <w:r w:rsidRPr="00CC248E">
        <w:rPr>
          <w:rFonts w:asciiTheme="majorHAnsi" w:hAnsiTheme="majorHAnsi"/>
          <w:b/>
          <w:bCs/>
          <w:sz w:val="18"/>
          <w:szCs w:val="18"/>
        </w:rPr>
        <w:t>dos punto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244AC2" w:rsidRPr="005404B8" w:rsidRDefault="00244AC2" w:rsidP="00244AC2">
      <w:pPr>
        <w:ind w:left="1843"/>
        <w:jc w:val="both"/>
        <w:rPr>
          <w:rFonts w:ascii="Antique Olive" w:hAnsi="Antique Olive"/>
          <w:bCs/>
          <w:sz w:val="18"/>
          <w:szCs w:val="18"/>
        </w:rPr>
      </w:pPr>
    </w:p>
    <w:p w:rsidR="00244AC2" w:rsidRPr="005404B8" w:rsidRDefault="00244AC2" w:rsidP="00244AC2">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244AC2" w:rsidRPr="00CC248E" w:rsidRDefault="00244AC2" w:rsidP="00244AC2">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244AC2" w:rsidRPr="005404B8" w:rsidRDefault="00244AC2" w:rsidP="00244AC2">
      <w:pPr>
        <w:jc w:val="both"/>
        <w:rPr>
          <w:rFonts w:ascii="Antique Olive" w:hAnsi="Antique Olive"/>
          <w:bCs/>
          <w:sz w:val="18"/>
          <w:szCs w:val="18"/>
        </w:rPr>
      </w:pPr>
    </w:p>
    <w:p w:rsidR="00244AC2" w:rsidRPr="005404B8" w:rsidRDefault="00244AC2" w:rsidP="00244AC2">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244AC2" w:rsidRPr="00CC248E" w:rsidRDefault="00244AC2" w:rsidP="00244AC2">
      <w:pPr>
        <w:pStyle w:val="Sangra2detindependiente"/>
        <w:rPr>
          <w:rFonts w:asciiTheme="majorHAnsi" w:hAnsiTheme="majorHAnsi"/>
          <w:bCs/>
          <w:sz w:val="18"/>
          <w:szCs w:val="18"/>
        </w:rPr>
      </w:pPr>
      <w:r w:rsidRPr="00CC248E">
        <w:rPr>
          <w:rFonts w:asciiTheme="majorHAnsi" w:hAnsiTheme="majorHAnsi"/>
          <w:bCs/>
          <w:sz w:val="18"/>
          <w:szCs w:val="18"/>
        </w:rPr>
        <w:t>El IOCIFED Realizara el ajuste de costos de acuerdo a lo señalado en los Artículos 54 y 55 de  la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244AC2" w:rsidRPr="00CC248E" w:rsidRDefault="00244AC2" w:rsidP="00244AC2">
      <w:pPr>
        <w:pStyle w:val="Sangra2detindependiente"/>
        <w:rPr>
          <w:rFonts w:asciiTheme="majorHAnsi" w:hAnsiTheme="majorHAnsi"/>
          <w:bCs/>
          <w:sz w:val="18"/>
          <w:szCs w:val="18"/>
        </w:rPr>
      </w:pPr>
    </w:p>
    <w:p w:rsidR="00244AC2" w:rsidRPr="005404B8" w:rsidRDefault="00244AC2" w:rsidP="00244AC2">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“EL  IOCIFED”,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lastRenderedPageBreak/>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244AC2" w:rsidRPr="00CC248E" w:rsidRDefault="00244AC2" w:rsidP="00244AC2">
      <w:pPr>
        <w:ind w:left="1850"/>
        <w:jc w:val="both"/>
        <w:rPr>
          <w:rFonts w:asciiTheme="majorHAnsi" w:eastAsia="Arial Unicode MS" w:hAnsiTheme="majorHAnsi" w:cs="Arial Unicode MS"/>
          <w:cap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244AC2" w:rsidRPr="00CC248E" w:rsidRDefault="00244AC2" w:rsidP="00244AC2">
      <w:pPr>
        <w:ind w:left="1850"/>
        <w:jc w:val="both"/>
        <w:rPr>
          <w:rFonts w:asciiTheme="majorHAnsi" w:eastAsia="Arial Unicode MS" w:hAnsiTheme="majorHAnsi" w:cs="Arial Unicode MS"/>
          <w:sz w:val="18"/>
          <w:szCs w:val="18"/>
        </w:rPr>
      </w:pPr>
    </w:p>
    <w:p w:rsidR="00244AC2" w:rsidRPr="00CC248E" w:rsidRDefault="00244AC2" w:rsidP="00244AC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244AC2" w:rsidRPr="00CC248E" w:rsidRDefault="00244AC2" w:rsidP="00244AC2">
      <w:pPr>
        <w:pStyle w:val="Sangra2detindependiente"/>
        <w:rPr>
          <w:rFonts w:asciiTheme="majorHAnsi" w:hAnsiTheme="majorHAnsi"/>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244AC2" w:rsidRPr="00CC248E" w:rsidRDefault="00244AC2" w:rsidP="00244AC2">
      <w:pPr>
        <w:pStyle w:val="Ttulo8"/>
        <w:rPr>
          <w:rFonts w:asciiTheme="majorHAnsi" w:hAnsiTheme="majorHAnsi"/>
          <w:bCs/>
          <w:sz w:val="18"/>
          <w:szCs w:val="18"/>
          <w:lang w:val="es-ES"/>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244AC2" w:rsidRPr="00CC248E" w:rsidRDefault="00244AC2" w:rsidP="00244AC2">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244AC2" w:rsidRPr="00CC248E" w:rsidRDefault="00244AC2" w:rsidP="00244AC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244AC2" w:rsidRPr="00CC248E" w:rsidRDefault="00244AC2" w:rsidP="00244AC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w:t>
      </w:r>
      <w:r w:rsidRPr="00CC248E">
        <w:rPr>
          <w:rFonts w:asciiTheme="majorHAnsi" w:hAnsiTheme="majorHAnsi"/>
          <w:sz w:val="18"/>
          <w:szCs w:val="18"/>
        </w:rPr>
        <w:lastRenderedPageBreak/>
        <w:t xml:space="preserve">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244AC2" w:rsidRPr="00CC248E" w:rsidRDefault="00244AC2" w:rsidP="00244AC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244AC2" w:rsidRPr="00CC248E" w:rsidRDefault="00244AC2" w:rsidP="00244AC2">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244AC2" w:rsidRPr="005404B8" w:rsidRDefault="00244AC2" w:rsidP="00244AC2">
      <w:pPr>
        <w:ind w:left="851" w:hanging="851"/>
        <w:jc w:val="both"/>
        <w:rPr>
          <w:b/>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
          <w:bCs/>
          <w:sz w:val="18"/>
          <w:szCs w:val="18"/>
        </w:rPr>
      </w:pPr>
      <w:r>
        <w:rPr>
          <w:rFonts w:ascii="Antique Olive" w:hAnsi="Antique Olive"/>
          <w:b/>
          <w:bCs/>
          <w:sz w:val="18"/>
          <w:szCs w:val="18"/>
        </w:rPr>
        <w:t>QUINTA</w:t>
      </w:r>
      <w:r w:rsidRPr="005404B8">
        <w:rPr>
          <w:rFonts w:ascii="Antique Olive" w:hAnsi="Antique Olive"/>
          <w:b/>
          <w:bCs/>
          <w:sz w:val="18"/>
          <w:szCs w:val="18"/>
        </w:rPr>
        <w:t>:</w:t>
      </w:r>
      <w:r w:rsidRPr="005404B8">
        <w:rPr>
          <w:rFonts w:ascii="Antique Olive" w:hAnsi="Antique Olive"/>
          <w:b/>
          <w:bCs/>
          <w:sz w:val="18"/>
          <w:szCs w:val="18"/>
        </w:rPr>
        <w:tab/>
      </w:r>
      <w:r>
        <w:rPr>
          <w:rFonts w:ascii="Antique Olive" w:hAnsi="Antique Olive"/>
          <w:bCs/>
          <w:sz w:val="18"/>
          <w:szCs w:val="18"/>
        </w:rPr>
        <w:t xml:space="preserve">PORCENTAJE DE MANO DE OBRA LOCAL (ART.31 FRACC. </w:t>
      </w:r>
      <w:proofErr w:type="spellStart"/>
      <w:r>
        <w:rPr>
          <w:rFonts w:ascii="Antique Olive" w:hAnsi="Antique Olive"/>
          <w:bCs/>
          <w:sz w:val="18"/>
          <w:szCs w:val="18"/>
        </w:rPr>
        <w:t>XBis</w:t>
      </w:r>
      <w:proofErr w:type="spellEnd"/>
      <w:r>
        <w:rPr>
          <w:rFonts w:ascii="Antique Olive" w:hAnsi="Antique Olive"/>
          <w:bCs/>
          <w:sz w:val="18"/>
          <w:szCs w:val="18"/>
        </w:rPr>
        <w:t>. DE LA LOP y SREO).</w:t>
      </w:r>
    </w:p>
    <w:p w:rsidR="00244AC2" w:rsidRPr="00D97476" w:rsidRDefault="00244AC2" w:rsidP="00244AC2">
      <w:pPr>
        <w:ind w:left="1418"/>
        <w:jc w:val="both"/>
        <w:rPr>
          <w:rFonts w:ascii="Tahoma" w:hAnsi="Tahoma" w:cs="Tahoma"/>
          <w:bCs/>
          <w:sz w:val="18"/>
          <w:szCs w:val="18"/>
        </w:rPr>
      </w:pPr>
      <w:r w:rsidRPr="00D97476">
        <w:rPr>
          <w:rFonts w:ascii="Tahoma" w:hAnsi="Tahoma" w:cs="Tahoma"/>
          <w:bCs/>
          <w:sz w:val="18"/>
          <w:szCs w:val="18"/>
        </w:rPr>
        <w:t>El porcentaje mínimo de obra local que deberán de contemplar e incorporar en la presente obra de esta licitación deberá de ser de no menor del 50% de lo requerido.</w:t>
      </w:r>
    </w:p>
    <w:p w:rsidR="00244AC2" w:rsidRDefault="00244AC2" w:rsidP="00244AC2">
      <w:pPr>
        <w:jc w:val="both"/>
        <w:rPr>
          <w:rFonts w:ascii="Antique Olive" w:hAnsi="Antique Olive"/>
          <w:b/>
          <w:bCs/>
          <w:sz w:val="18"/>
          <w:szCs w:val="18"/>
        </w:rPr>
      </w:pP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ind w:left="1410" w:hanging="1410"/>
        <w:jc w:val="both"/>
        <w:rPr>
          <w:rFonts w:ascii="Antique Olive" w:hAnsi="Antique Olive"/>
          <w:b/>
          <w:bCs/>
          <w:sz w:val="18"/>
          <w:szCs w:val="18"/>
        </w:rPr>
      </w:pPr>
      <w:r>
        <w:rPr>
          <w:rFonts w:ascii="Antique Olive" w:hAnsi="Antique Olive"/>
          <w:b/>
          <w:bCs/>
          <w:sz w:val="18"/>
          <w:szCs w:val="18"/>
        </w:rPr>
        <w:t>SEXTA</w:t>
      </w:r>
      <w:r w:rsidRPr="005404B8">
        <w:rPr>
          <w:rFonts w:ascii="Antique Olive" w:hAnsi="Antique Olive"/>
          <w:b/>
          <w:bCs/>
          <w:sz w:val="18"/>
          <w:szCs w:val="18"/>
        </w:rPr>
        <w:t>:</w:t>
      </w:r>
      <w:r w:rsidRPr="005404B8">
        <w:rPr>
          <w:rFonts w:ascii="Antique Olive" w:hAnsi="Antique Olive"/>
          <w:b/>
          <w:bCs/>
          <w:sz w:val="18"/>
          <w:szCs w:val="18"/>
        </w:rPr>
        <w:tab/>
      </w:r>
      <w:r>
        <w:rPr>
          <w:rFonts w:ascii="Antique Olive" w:hAnsi="Antique Olive"/>
          <w:bCs/>
          <w:sz w:val="18"/>
          <w:szCs w:val="18"/>
        </w:rPr>
        <w:t>CRITERIO POR ERRORES ARTIMETICOS. (ART.31 FRACC. XXIII. DE LA LOP y SREO).</w:t>
      </w:r>
    </w:p>
    <w:p w:rsidR="00244AC2" w:rsidRPr="00D97476" w:rsidRDefault="00244AC2" w:rsidP="00244AC2">
      <w:pPr>
        <w:ind w:left="1416"/>
        <w:jc w:val="both"/>
        <w:rPr>
          <w:rFonts w:ascii="Tahoma" w:hAnsi="Tahoma" w:cs="Tahoma"/>
          <w:b/>
          <w:bCs/>
          <w:sz w:val="18"/>
          <w:szCs w:val="18"/>
        </w:rPr>
      </w:pPr>
      <w:r w:rsidRPr="00D97476">
        <w:rPr>
          <w:rFonts w:ascii="Tahoma" w:hAnsi="Tahoma" w:cs="Tahoma"/>
          <w:bCs/>
          <w:sz w:val="18"/>
          <w:szCs w:val="18"/>
        </w:rPr>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244AC2" w:rsidRPr="005404B8" w:rsidRDefault="00244AC2" w:rsidP="00244AC2">
      <w:pPr>
        <w:jc w:val="both"/>
        <w:rPr>
          <w:rFonts w:ascii="Antique Olive" w:hAnsi="Antique Olive"/>
          <w:b/>
          <w:bCs/>
          <w:sz w:val="18"/>
          <w:szCs w:val="18"/>
        </w:rPr>
      </w:pPr>
      <w:r w:rsidRPr="005404B8">
        <w:rPr>
          <w:rFonts w:ascii="Antique Olive" w:hAnsi="Antique Olive"/>
          <w:b/>
          <w:bCs/>
          <w:sz w:val="18"/>
          <w:szCs w:val="18"/>
        </w:rPr>
        <w:t>VIGÉSIMA</w:t>
      </w:r>
    </w:p>
    <w:p w:rsidR="00244AC2" w:rsidRPr="005404B8" w:rsidRDefault="00244AC2" w:rsidP="00244AC2">
      <w:pPr>
        <w:jc w:val="both"/>
        <w:rPr>
          <w:rFonts w:ascii="Antique Olive" w:hAnsi="Antique Olive"/>
          <w:b/>
          <w:bCs/>
          <w:sz w:val="18"/>
          <w:szCs w:val="18"/>
        </w:rPr>
      </w:pPr>
      <w:r>
        <w:rPr>
          <w:rFonts w:ascii="Antique Olive" w:hAnsi="Antique Olive"/>
          <w:b/>
          <w:bCs/>
          <w:sz w:val="18"/>
          <w:szCs w:val="18"/>
        </w:rPr>
        <w:t>SEPTIMA</w:t>
      </w:r>
      <w:r w:rsidRPr="005404B8">
        <w:rPr>
          <w:rFonts w:ascii="Antique Olive" w:hAnsi="Antique Olive"/>
          <w:b/>
          <w:bCs/>
          <w:sz w:val="18"/>
          <w:szCs w:val="18"/>
        </w:rPr>
        <w:t>:</w:t>
      </w:r>
      <w:r w:rsidRPr="005404B8">
        <w:rPr>
          <w:rFonts w:ascii="Antique Olive" w:hAnsi="Antique Olive"/>
          <w:b/>
          <w:bCs/>
          <w:sz w:val="18"/>
          <w:szCs w:val="18"/>
        </w:rPr>
        <w:tab/>
      </w:r>
      <w:r>
        <w:rPr>
          <w:rFonts w:ascii="Antique Olive" w:hAnsi="Antique Olive"/>
          <w:bCs/>
          <w:sz w:val="18"/>
          <w:szCs w:val="18"/>
        </w:rPr>
        <w:t>VIGENCIA DE PROPUESTAS (ART.31 FRACC. XV DE LA LOP y SREO).</w:t>
      </w:r>
    </w:p>
    <w:p w:rsidR="00244AC2" w:rsidRPr="005404B8" w:rsidRDefault="00244AC2" w:rsidP="00244AC2">
      <w:pPr>
        <w:jc w:val="both"/>
        <w:rPr>
          <w:rFonts w:ascii="Antique Olive" w:hAnsi="Antique Olive"/>
          <w:b/>
          <w:bCs/>
          <w:sz w:val="18"/>
          <w:szCs w:val="18"/>
        </w:rPr>
      </w:pPr>
    </w:p>
    <w:p w:rsidR="00244AC2" w:rsidRPr="00D97476" w:rsidRDefault="00244AC2" w:rsidP="00244AC2">
      <w:pPr>
        <w:ind w:left="1418"/>
        <w:jc w:val="both"/>
        <w:rPr>
          <w:rFonts w:ascii="Tahoma" w:hAnsi="Tahoma" w:cs="Tahoma"/>
          <w:bCs/>
          <w:sz w:val="18"/>
          <w:szCs w:val="18"/>
        </w:rPr>
      </w:pPr>
      <w:r w:rsidRPr="00D97476">
        <w:rPr>
          <w:rFonts w:ascii="Tahoma" w:hAnsi="Tahoma" w:cs="Tahoma"/>
          <w:bCs/>
          <w:sz w:val="18"/>
          <w:szCs w:val="18"/>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adjudicó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244AC2" w:rsidRDefault="00244AC2" w:rsidP="00244AC2">
      <w:pPr>
        <w:ind w:left="1418"/>
        <w:jc w:val="both"/>
        <w:rPr>
          <w:rFonts w:ascii="Antique Olive" w:hAnsi="Antique Olive"/>
          <w:bCs/>
          <w:sz w:val="18"/>
          <w:szCs w:val="18"/>
        </w:rPr>
      </w:pPr>
    </w:p>
    <w:p w:rsidR="00244AC2" w:rsidRDefault="00244AC2" w:rsidP="00244AC2">
      <w:pPr>
        <w:ind w:left="1418"/>
        <w:jc w:val="both"/>
        <w:rPr>
          <w:rFonts w:ascii="Antique Olive" w:hAnsi="Antique Olive"/>
          <w:bCs/>
          <w:sz w:val="18"/>
          <w:szCs w:val="18"/>
        </w:rPr>
      </w:pPr>
    </w:p>
    <w:p w:rsidR="00244AC2" w:rsidRPr="005404B8" w:rsidRDefault="00244AC2" w:rsidP="00244AC2">
      <w:pPr>
        <w:ind w:left="1418"/>
        <w:jc w:val="both"/>
        <w:rPr>
          <w:rFonts w:ascii="Antique Olive" w:hAnsi="Antique Olive"/>
          <w:bCs/>
          <w:sz w:val="18"/>
          <w:szCs w:val="18"/>
        </w:rPr>
      </w:pPr>
    </w:p>
    <w:p w:rsidR="00244AC2" w:rsidRPr="005404B8" w:rsidRDefault="00244AC2" w:rsidP="00244AC2">
      <w:pPr>
        <w:pStyle w:val="Encabezado"/>
        <w:tabs>
          <w:tab w:val="clear" w:pos="4252"/>
          <w:tab w:val="clear" w:pos="8504"/>
        </w:tabs>
        <w:ind w:left="1418"/>
        <w:jc w:val="both"/>
        <w:rPr>
          <w:rFonts w:ascii="Times New Roman" w:hAnsi="Times New Roman"/>
          <w:b w:val="0"/>
          <w:i/>
          <w:color w:val="auto"/>
          <w:sz w:val="18"/>
          <w:szCs w:val="18"/>
        </w:rPr>
      </w:pPr>
    </w:p>
    <w:p w:rsidR="00244AC2" w:rsidRPr="005404B8" w:rsidRDefault="00244AC2" w:rsidP="00244AC2">
      <w:pPr>
        <w:jc w:val="center"/>
        <w:rPr>
          <w:b/>
          <w:sz w:val="18"/>
          <w:szCs w:val="18"/>
        </w:rPr>
      </w:pPr>
      <w:r w:rsidRPr="005404B8">
        <w:rPr>
          <w:b/>
          <w:sz w:val="18"/>
          <w:szCs w:val="18"/>
        </w:rPr>
        <w:t>A  T  E  N  T  A  M  E  N  T  E  .</w:t>
      </w:r>
    </w:p>
    <w:p w:rsidR="00244AC2" w:rsidRPr="005404B8" w:rsidRDefault="00244AC2" w:rsidP="00244AC2">
      <w:pPr>
        <w:jc w:val="center"/>
        <w:rPr>
          <w:b/>
          <w:sz w:val="18"/>
          <w:szCs w:val="18"/>
        </w:rPr>
      </w:pPr>
      <w:r w:rsidRPr="005404B8">
        <w:rPr>
          <w:b/>
          <w:sz w:val="18"/>
          <w:szCs w:val="18"/>
        </w:rPr>
        <w:t>SUFRAGIO EFECTIVO, NO REELECCIÓN</w:t>
      </w:r>
    </w:p>
    <w:p w:rsidR="00244AC2" w:rsidRPr="005404B8" w:rsidRDefault="00244AC2" w:rsidP="00244AC2">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244AC2" w:rsidRPr="005404B8" w:rsidRDefault="00244AC2" w:rsidP="00244AC2">
      <w:pPr>
        <w:jc w:val="center"/>
        <w:rPr>
          <w:b/>
          <w:sz w:val="18"/>
          <w:szCs w:val="18"/>
        </w:rPr>
      </w:pPr>
      <w:r w:rsidRPr="005404B8">
        <w:rPr>
          <w:b/>
          <w:sz w:val="18"/>
          <w:szCs w:val="18"/>
        </w:rPr>
        <w:t>EL DIRECTOR GENERAL.</w:t>
      </w:r>
    </w:p>
    <w:p w:rsidR="00244AC2" w:rsidRPr="005404B8" w:rsidRDefault="00244AC2" w:rsidP="00244AC2">
      <w:pPr>
        <w:jc w:val="center"/>
        <w:rPr>
          <w:b/>
          <w:sz w:val="18"/>
          <w:szCs w:val="18"/>
        </w:rPr>
      </w:pPr>
    </w:p>
    <w:p w:rsidR="00244AC2" w:rsidRPr="005404B8" w:rsidRDefault="00244AC2" w:rsidP="00244AC2">
      <w:pPr>
        <w:jc w:val="center"/>
        <w:rPr>
          <w:b/>
          <w:sz w:val="18"/>
          <w:szCs w:val="18"/>
        </w:rPr>
      </w:pPr>
    </w:p>
    <w:p w:rsidR="00244AC2" w:rsidRDefault="00244AC2" w:rsidP="00244AC2">
      <w:pPr>
        <w:pStyle w:val="Ttulo1"/>
      </w:pPr>
      <w:r>
        <w:rPr>
          <w:bCs/>
          <w:iCs/>
          <w:sz w:val="18"/>
          <w:szCs w:val="18"/>
        </w:rPr>
        <w:t>LIC. ADOLFO MALDONADO FUENTES</w:t>
      </w:r>
    </w:p>
    <w:p w:rsidR="00244AC2" w:rsidRDefault="00244AC2" w:rsidP="00244AC2">
      <w:pPr>
        <w:rPr>
          <w:lang w:val="es-ES_tradnl"/>
        </w:rPr>
        <w:sectPr w:rsidR="00244AC2" w:rsidSect="00E248BD">
          <w:headerReference w:type="default" r:id="rId13"/>
          <w:footerReference w:type="default" r:id="rId14"/>
          <w:pgSz w:w="12242" w:h="15842" w:code="1"/>
          <w:pgMar w:top="851" w:right="851" w:bottom="851" w:left="1134" w:header="397" w:footer="720" w:gutter="0"/>
          <w:pgNumType w:start="1"/>
          <w:cols w:space="720"/>
          <w:docGrid w:linePitch="326"/>
        </w:sectPr>
      </w:pPr>
    </w:p>
    <w:p w:rsidR="00244AC2" w:rsidRDefault="00244AC2" w:rsidP="00244AC2">
      <w:pPr>
        <w:rPr>
          <w:lang w:val="es-ES_tradnl"/>
        </w:rPr>
      </w:pPr>
    </w:p>
    <w:p w:rsidR="00244AC2" w:rsidRDefault="00244AC2" w:rsidP="00244AC2">
      <w:pPr>
        <w:rPr>
          <w:lang w:val="es-ES_tradnl"/>
        </w:rPr>
      </w:pPr>
    </w:p>
    <w:p w:rsidR="00244AC2" w:rsidRDefault="00244AC2" w:rsidP="00244AC2">
      <w:pPr>
        <w:rPr>
          <w:lang w:val="es-ES_tradnl"/>
        </w:rPr>
      </w:pPr>
    </w:p>
    <w:p w:rsidR="00244AC2" w:rsidRDefault="00244AC2" w:rsidP="00244AC2">
      <w:pPr>
        <w:rPr>
          <w:lang w:val="es-ES_tradnl"/>
        </w:rPr>
      </w:pPr>
    </w:p>
    <w:p w:rsidR="00984C49" w:rsidRDefault="00984C49"/>
    <w:sectPr w:rsidR="00984C49" w:rsidSect="00506BE7">
      <w:headerReference w:type="default" r:id="rId15"/>
      <w:footerReference w:type="default" r:id="rId16"/>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892" w:rsidRDefault="00A56892" w:rsidP="00244AC2">
      <w:r>
        <w:separator/>
      </w:r>
    </w:p>
  </w:endnote>
  <w:endnote w:type="continuationSeparator" w:id="0">
    <w:p w:rsidR="00A56892" w:rsidRDefault="00A56892" w:rsidP="00244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4C6" w:rsidRPr="007673D1" w:rsidRDefault="00244AC2">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5423C2" w:rsidRPr="007673D1">
      <w:rPr>
        <w:color w:val="auto"/>
        <w:sz w:val="20"/>
      </w:rPr>
      <w:fldChar w:fldCharType="begin"/>
    </w:r>
    <w:r w:rsidR="005423C2" w:rsidRPr="007673D1">
      <w:rPr>
        <w:color w:val="auto"/>
        <w:sz w:val="20"/>
      </w:rPr>
      <w:instrText xml:space="preserve"> PAGE   \* MERGEFORMAT </w:instrText>
    </w:r>
    <w:r w:rsidR="005423C2" w:rsidRPr="007673D1">
      <w:rPr>
        <w:color w:val="auto"/>
        <w:sz w:val="20"/>
      </w:rPr>
      <w:fldChar w:fldCharType="separate"/>
    </w:r>
    <w:r w:rsidR="00646471">
      <w:rPr>
        <w:noProof/>
        <w:color w:val="auto"/>
        <w:sz w:val="20"/>
      </w:rPr>
      <w:t>21</w:t>
    </w:r>
    <w:r w:rsidR="005423C2"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4C6" w:rsidRPr="007673D1" w:rsidRDefault="00244AC2">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5423C2" w:rsidRPr="007673D1">
      <w:rPr>
        <w:color w:val="auto"/>
        <w:sz w:val="20"/>
      </w:rPr>
      <w:fldChar w:fldCharType="begin"/>
    </w:r>
    <w:r w:rsidR="005423C2" w:rsidRPr="007673D1">
      <w:rPr>
        <w:color w:val="auto"/>
        <w:sz w:val="20"/>
      </w:rPr>
      <w:instrText xml:space="preserve"> PAGE   \* MERGEFORMAT </w:instrText>
    </w:r>
    <w:r w:rsidR="005423C2" w:rsidRPr="007673D1">
      <w:rPr>
        <w:color w:val="auto"/>
        <w:sz w:val="20"/>
      </w:rPr>
      <w:fldChar w:fldCharType="separate"/>
    </w:r>
    <w:r w:rsidR="00DD6487">
      <w:rPr>
        <w:noProof/>
        <w:color w:val="auto"/>
        <w:sz w:val="20"/>
      </w:rPr>
      <w:t>1</w:t>
    </w:r>
    <w:r w:rsidR="005423C2"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892" w:rsidRDefault="00A56892" w:rsidP="00244AC2">
      <w:r>
        <w:separator/>
      </w:r>
    </w:p>
  </w:footnote>
  <w:footnote w:type="continuationSeparator" w:id="0">
    <w:p w:rsidR="00A56892" w:rsidRDefault="00A56892" w:rsidP="00244A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4C6" w:rsidRDefault="00244AC2">
    <w:r>
      <w:rPr>
        <w:rFonts w:ascii="Antique Olive" w:hAnsi="Antique Olive"/>
        <w:b/>
        <w:noProof/>
        <w:spacing w:val="20"/>
        <w:lang w:val="es-MX" w:eastAsia="es-MX"/>
      </w:rPr>
      <w:drawing>
        <wp:anchor distT="0" distB="0" distL="114300" distR="114300" simplePos="0" relativeHeight="251654144" behindDoc="0" locked="0" layoutInCell="1" allowOverlap="1" wp14:anchorId="6A3C17AF" wp14:editId="1E65912F">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397F6E2C" wp14:editId="68B26D5E">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8E14C6" w:rsidRPr="00780AD0" w:rsidTr="00946D09">
      <w:trPr>
        <w:trHeight w:val="426"/>
      </w:trPr>
      <w:tc>
        <w:tcPr>
          <w:tcW w:w="10206" w:type="dxa"/>
          <w:gridSpan w:val="2"/>
          <w:tcBorders>
            <w:bottom w:val="single" w:sz="4" w:space="0" w:color="auto"/>
          </w:tcBorders>
        </w:tcPr>
        <w:p w:rsidR="008E14C6" w:rsidRDefault="005423C2" w:rsidP="00B316B0">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8E14C6" w:rsidRPr="00A663CA" w:rsidRDefault="00A56892" w:rsidP="00B316B0">
          <w:pPr>
            <w:pStyle w:val="Encabezado"/>
            <w:jc w:val="center"/>
            <w:rPr>
              <w:rFonts w:ascii="Antique Olive" w:hAnsi="Antique Olive"/>
              <w:b w:val="0"/>
              <w:color w:val="auto"/>
              <w:spacing w:val="-20"/>
              <w:sz w:val="22"/>
              <w:szCs w:val="22"/>
            </w:rPr>
          </w:pPr>
        </w:p>
      </w:tc>
    </w:tr>
    <w:tr w:rsidR="008E14C6" w:rsidRPr="00594911" w:rsidTr="00946D09">
      <w:trPr>
        <w:trHeight w:val="419"/>
      </w:trPr>
      <w:tc>
        <w:tcPr>
          <w:tcW w:w="4820" w:type="dxa"/>
          <w:tcBorders>
            <w:top w:val="single" w:sz="4" w:space="0" w:color="auto"/>
            <w:left w:val="single" w:sz="4" w:space="0" w:color="auto"/>
            <w:bottom w:val="single" w:sz="4" w:space="0" w:color="auto"/>
            <w:right w:val="single" w:sz="4" w:space="0" w:color="auto"/>
          </w:tcBorders>
        </w:tcPr>
        <w:p w:rsidR="008E14C6" w:rsidRPr="008971D6" w:rsidRDefault="005423C2" w:rsidP="00244AC2">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sidR="00244AC2">
            <w:rPr>
              <w:rFonts w:ascii="Arial" w:hAnsi="Arial" w:cs="Arial"/>
              <w:b/>
              <w:sz w:val="18"/>
            </w:rPr>
            <w:t>127-INCREMENTO DE LA OFERTA EDUCATIVA SUPERIOR.</w:t>
          </w:r>
        </w:p>
      </w:tc>
      <w:tc>
        <w:tcPr>
          <w:tcW w:w="5386" w:type="dxa"/>
          <w:tcBorders>
            <w:top w:val="single" w:sz="4" w:space="0" w:color="auto"/>
            <w:left w:val="single" w:sz="4" w:space="0" w:color="auto"/>
            <w:bottom w:val="single" w:sz="4" w:space="0" w:color="auto"/>
            <w:right w:val="single" w:sz="4" w:space="0" w:color="auto"/>
          </w:tcBorders>
        </w:tcPr>
        <w:p w:rsidR="008E14C6" w:rsidRPr="00946D09" w:rsidRDefault="005423C2" w:rsidP="00244AC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00244AC2">
            <w:rPr>
              <w:rFonts w:ascii="Arial" w:hAnsi="Arial" w:cs="Arial"/>
              <w:b/>
              <w:bCs/>
              <w:iCs/>
              <w:sz w:val="18"/>
            </w:rPr>
            <w:t>01-CONSTRUCCION DE ESPACIOS EDUCATIVOS DE NIVEL SUPERIOR.</w:t>
          </w:r>
          <w:r w:rsidRPr="00946D09">
            <w:rPr>
              <w:rFonts w:ascii="Antique Olive" w:hAnsi="Antique Olive"/>
              <w:b/>
              <w:iCs/>
              <w:color w:val="FFFFFF"/>
              <w:sz w:val="16"/>
            </w:rPr>
            <w:t xml:space="preserve">SICA </w:t>
          </w:r>
          <w:r w:rsidRPr="00946D09">
            <w:rPr>
              <w:rFonts w:ascii="Antique Olive" w:hAnsi="Antique Olive"/>
              <w:b/>
              <w:bCs/>
              <w:iCs/>
              <w:color w:val="FFFFFF"/>
              <w:sz w:val="16"/>
              <w:szCs w:val="18"/>
            </w:rPr>
            <w:t>(FAM-2016)</w:t>
          </w:r>
        </w:p>
      </w:tc>
    </w:tr>
    <w:tr w:rsidR="008E14C6" w:rsidRPr="00594911" w:rsidTr="00946D09">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8E14C6" w:rsidRPr="00946D09" w:rsidRDefault="005423C2" w:rsidP="00765839">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00765839">
            <w:rPr>
              <w:rFonts w:ascii="Arial" w:hAnsi="Arial" w:cs="Arial"/>
              <w:color w:val="auto"/>
              <w:sz w:val="18"/>
              <w:szCs w:val="18"/>
            </w:rPr>
            <w:t>PROGRAMA DE CONSTRUCCION, EQUIPAMIENTO Y REHABILITACION DE INFRAESTRUCTURA FISICA EDUCATIVA PARA EL NIVEL SUPERIOR FAM 2022, OBRA UNIVERSIDAD POLITECNICA DEL BAJO MIXE.</w:t>
          </w:r>
        </w:p>
      </w:tc>
    </w:tr>
  </w:tbl>
  <w:bookmarkEnd w:id="3"/>
  <w:p w:rsidR="008E14C6" w:rsidRDefault="00244AC2" w:rsidP="00B316B0">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201A91C2" wp14:editId="36567474">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4C6" w:rsidRPr="00A663CA" w:rsidRDefault="005423C2"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A91C2" id="Rectángulo 10" o:spid="_x0000_s1026" style="position:absolute;left:0;text-align:left;margin-left:-1.4pt;margin-top:6.35pt;width:514.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8E14C6" w:rsidRPr="00A663CA" w:rsidRDefault="005423C2"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8E14C6" w:rsidRDefault="00A56892" w:rsidP="00B316B0">
    <w:pPr>
      <w:pStyle w:val="Encabezado"/>
      <w:ind w:right="-233"/>
      <w:jc w:val="right"/>
      <w:rPr>
        <w:rFonts w:ascii="Albertus Extra Bold" w:hAnsi="Albertus Extra Bold"/>
        <w:color w:val="996633"/>
        <w:sz w:val="20"/>
      </w:rPr>
    </w:pPr>
  </w:p>
  <w:p w:rsidR="008E14C6" w:rsidRDefault="00A56892" w:rsidP="00BA4EB4">
    <w:pPr>
      <w:pStyle w:val="Encabezado"/>
      <w:ind w:right="-233"/>
      <w:jc w:val="both"/>
      <w:rPr>
        <w:rFonts w:ascii="Albertus Extra Bold" w:hAnsi="Albertus Extra Bold"/>
        <w:color w:val="996633"/>
        <w:sz w:val="20"/>
      </w:rPr>
    </w:pPr>
  </w:p>
  <w:p w:rsidR="008E14C6" w:rsidRDefault="00244AC2" w:rsidP="00BA4EB4">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14:anchorId="2DBE49BA" wp14:editId="781F3843">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4C6" w:rsidRPr="00BA4EB4" w:rsidRDefault="005423C2"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765839">
                            <w:rPr>
                              <w:rFonts w:ascii="Arial" w:hAnsi="Arial" w:cs="Arial"/>
                              <w:sz w:val="11"/>
                              <w:szCs w:val="11"/>
                              <w:lang w:val="es-MX"/>
                            </w:rPr>
                            <w:t>22 DE OCTUBRE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E49BA" id="Rectángulo 9" o:spid="_x0000_s1027" style="position:absolute;left:0;text-align:left;margin-left:325.85pt;margin-top:11.3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8E14C6" w:rsidRPr="00BA4EB4" w:rsidRDefault="005423C2"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765839">
                      <w:rPr>
                        <w:rFonts w:ascii="Arial" w:hAnsi="Arial" w:cs="Arial"/>
                        <w:sz w:val="11"/>
                        <w:szCs w:val="11"/>
                        <w:lang w:val="es-MX"/>
                      </w:rPr>
                      <w:t>22 DE OCTUBRE DE 2022.</w:t>
                    </w:r>
                  </w:p>
                </w:txbxContent>
              </v:textbox>
            </v:rect>
          </w:pict>
        </mc:Fallback>
      </mc:AlternateContent>
    </w:r>
    <w:r w:rsidR="005423C2" w:rsidRPr="00BA4EB4">
      <w:rPr>
        <w:rFonts w:ascii="Albertus Extra Bold" w:hAnsi="Albertus Extra Bold"/>
        <w:color w:val="auto"/>
        <w:sz w:val="20"/>
      </w:rPr>
      <w:t xml:space="preserve">CONVOCATORIA PÚBLICA ESTATAL No. </w:t>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14:anchorId="60BE5E6B" wp14:editId="02392749">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765839">
      <w:rPr>
        <w:rFonts w:ascii="Albertus Extra Bold" w:hAnsi="Albertus Extra Bold"/>
        <w:color w:val="auto"/>
        <w:sz w:val="20"/>
      </w:rPr>
      <w:t>04</w:t>
    </w:r>
    <w:r w:rsidR="005423C2">
      <w:rPr>
        <w:rFonts w:ascii="Antique Olive" w:hAnsi="Antique Olive"/>
        <w:color w:val="auto"/>
        <w:sz w:val="18"/>
      </w:rPr>
      <w:t xml:space="preserve">    </w:t>
    </w:r>
    <w:r w:rsidR="005423C2" w:rsidRPr="00BA4EB4">
      <w:rPr>
        <w:rFonts w:ascii="Albertus Extra Bold" w:hAnsi="Albertus Extra Bold"/>
        <w:color w:val="auto"/>
        <w:sz w:val="20"/>
      </w:rPr>
      <w:t xml:space="preserve">LICITACION PÚBLICA ESTATAL No.EO-920039998-  </w:t>
    </w:r>
    <w:r w:rsidR="00765839">
      <w:rPr>
        <w:rFonts w:ascii="Albertus Extra Bold" w:hAnsi="Albertus Extra Bold"/>
        <w:color w:val="auto"/>
        <w:sz w:val="20"/>
      </w:rPr>
      <w:t>N4</w:t>
    </w:r>
    <w:r w:rsidR="005423C2" w:rsidRPr="00BA4EB4">
      <w:rPr>
        <w:rFonts w:ascii="Albertus Extra Bold" w:hAnsi="Albertus Extra Bold"/>
        <w:color w:val="auto"/>
        <w:sz w:val="20"/>
      </w:rPr>
      <w:t xml:space="preserve">  -</w:t>
    </w:r>
    <w:r w:rsidR="005423C2">
      <w:rPr>
        <w:rFonts w:ascii="Albertus Extra Bold" w:hAnsi="Albertus Extra Bold"/>
        <w:color w:val="auto"/>
        <w:sz w:val="20"/>
      </w:rPr>
      <w:t>2022</w:t>
    </w:r>
  </w:p>
  <w:p w:rsidR="008E14C6" w:rsidRPr="00BA4EB4" w:rsidRDefault="00A56892" w:rsidP="00BA4EB4">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8E14C6" w:rsidRPr="00780AD0" w:rsidTr="00B316B0">
      <w:trPr>
        <w:trHeight w:val="426"/>
      </w:trPr>
      <w:tc>
        <w:tcPr>
          <w:tcW w:w="10490" w:type="dxa"/>
          <w:gridSpan w:val="2"/>
        </w:tcPr>
        <w:p w:rsidR="008E14C6" w:rsidRDefault="00244AC2"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005423C2" w:rsidRPr="00EF1F89">
            <w:rPr>
              <w:rFonts w:ascii="Benguiat Bk BT" w:hAnsi="Benguiat Bk BT"/>
              <w:color w:val="auto"/>
              <w:sz w:val="24"/>
            </w:rPr>
            <w:t>GOBIERNO DEL ESTADO DE OAXACA</w:t>
          </w:r>
        </w:p>
        <w:p w:rsidR="008E14C6" w:rsidRPr="00A663CA" w:rsidRDefault="005423C2"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8E14C6" w:rsidRPr="00594911" w:rsidTr="00B316B0">
      <w:trPr>
        <w:trHeight w:val="1123"/>
      </w:trPr>
      <w:tc>
        <w:tcPr>
          <w:tcW w:w="4820" w:type="dxa"/>
        </w:tcPr>
        <w:p w:rsidR="008E14C6" w:rsidRDefault="00A56892" w:rsidP="00B316B0">
          <w:pPr>
            <w:pStyle w:val="Encabezado"/>
            <w:rPr>
              <w:rFonts w:ascii="Antique Olive" w:hAnsi="Antique Olive"/>
              <w:b w:val="0"/>
              <w:color w:val="auto"/>
              <w:spacing w:val="20"/>
              <w:sz w:val="24"/>
              <w:lang w:val="es-MX"/>
            </w:rPr>
          </w:pPr>
        </w:p>
        <w:p w:rsidR="008E14C6" w:rsidRPr="008971D6" w:rsidRDefault="00244AC2"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4C6" w:rsidRPr="00A663CA" w:rsidRDefault="005423C2"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8E14C6" w:rsidRPr="00A663CA" w:rsidRDefault="005423C2"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sidR="005423C2">
            <w:rPr>
              <w:lang w:val="es-MX"/>
            </w:rPr>
            <w:tab/>
          </w:r>
        </w:p>
      </w:tc>
      <w:tc>
        <w:tcPr>
          <w:tcW w:w="5670" w:type="dxa"/>
        </w:tcPr>
        <w:p w:rsidR="008E14C6" w:rsidRPr="00594911" w:rsidRDefault="005423C2"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sidR="00244AC2">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4C6" w:rsidRPr="004D1386" w:rsidRDefault="005423C2"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8E14C6" w:rsidRPr="004D1386" w:rsidRDefault="005423C2"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8E14C6" w:rsidRDefault="005423C2"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8E14C6" w:rsidRDefault="00244AC2"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5423C2">
      <w:rPr>
        <w:rFonts w:ascii="Albertus Extra Bold" w:hAnsi="Albertus Extra Bold"/>
        <w:color w:val="996633"/>
        <w:sz w:val="20"/>
      </w:rPr>
      <w:t xml:space="preserve">LICITACION </w:t>
    </w:r>
    <w:r w:rsidR="005423C2" w:rsidRPr="001E2D1E">
      <w:rPr>
        <w:rFonts w:ascii="Albertus Extra Bold" w:hAnsi="Albertus Extra Bold"/>
        <w:color w:val="996633"/>
        <w:sz w:val="20"/>
      </w:rPr>
      <w:t>PÚ</w:t>
    </w:r>
    <w:r w:rsidR="005423C2">
      <w:rPr>
        <w:rFonts w:ascii="Albertus Extra Bold" w:hAnsi="Albertus Extra Bold"/>
        <w:color w:val="996633"/>
        <w:sz w:val="20"/>
      </w:rPr>
      <w:t xml:space="preserve">BLICA ESTATAL </w:t>
    </w:r>
    <w:proofErr w:type="gramStart"/>
    <w:r w:rsidR="005423C2">
      <w:rPr>
        <w:rFonts w:ascii="Albertus Extra Bold" w:hAnsi="Albertus Extra Bold"/>
        <w:color w:val="996633"/>
        <w:sz w:val="20"/>
      </w:rPr>
      <w:t>No.</w:t>
    </w:r>
    <w:r w:rsidR="005423C2" w:rsidRPr="001E2D1E">
      <w:rPr>
        <w:rFonts w:ascii="Albertus Extra Bold" w:hAnsi="Albertus Extra Bold"/>
        <w:color w:val="996633"/>
        <w:sz w:val="20"/>
      </w:rPr>
      <w:t>EO</w:t>
    </w:r>
    <w:proofErr w:type="gramEnd"/>
    <w:r w:rsidR="005423C2" w:rsidRPr="001E2D1E">
      <w:rPr>
        <w:rFonts w:ascii="Albertus Extra Bold" w:hAnsi="Albertus Extra Bold"/>
        <w:color w:val="996633"/>
        <w:sz w:val="20"/>
      </w:rPr>
      <w:t>-920039998-</w:t>
    </w:r>
    <w:r w:rsidR="005423C2" w:rsidRPr="002C1F6F">
      <w:rPr>
        <w:rFonts w:ascii="Albertus Extra Bold" w:hAnsi="Albertus Extra Bold"/>
        <w:noProof/>
        <w:color w:val="0000FF"/>
        <w:sz w:val="20"/>
      </w:rPr>
      <w:t>N1</w:t>
    </w:r>
    <w:r w:rsidR="005423C2" w:rsidRPr="001E2D1E">
      <w:rPr>
        <w:rFonts w:ascii="Albertus Extra Bold" w:hAnsi="Albertus Extra Bold"/>
        <w:color w:val="996633"/>
        <w:sz w:val="20"/>
      </w:rPr>
      <w:t>-201</w:t>
    </w:r>
    <w:r w:rsidR="005423C2">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CF9ABF02"/>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C2"/>
    <w:rsid w:val="00070CB9"/>
    <w:rsid w:val="00241003"/>
    <w:rsid w:val="00244AC2"/>
    <w:rsid w:val="005423C2"/>
    <w:rsid w:val="00646471"/>
    <w:rsid w:val="00661EA4"/>
    <w:rsid w:val="00765839"/>
    <w:rsid w:val="007D31C1"/>
    <w:rsid w:val="00984C49"/>
    <w:rsid w:val="00A56892"/>
    <w:rsid w:val="00D43325"/>
    <w:rsid w:val="00DA0615"/>
    <w:rsid w:val="00DD6487"/>
    <w:rsid w:val="00E12B6E"/>
    <w:rsid w:val="00E84B0D"/>
    <w:rsid w:val="00EE11B1"/>
    <w:rsid w:val="00F01F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3335DE8"/>
  <w15:chartTrackingRefBased/>
  <w15:docId w15:val="{B9BB6143-BA7C-474E-B80F-68EF0115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C2"/>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244AC2"/>
    <w:pPr>
      <w:keepNext/>
      <w:jc w:val="center"/>
      <w:outlineLvl w:val="0"/>
    </w:pPr>
    <w:rPr>
      <w:b/>
      <w:sz w:val="36"/>
      <w:szCs w:val="20"/>
    </w:rPr>
  </w:style>
  <w:style w:type="paragraph" w:styleId="Ttulo2">
    <w:name w:val="heading 2"/>
    <w:basedOn w:val="Normal"/>
    <w:next w:val="Normal"/>
    <w:link w:val="Ttulo2Car"/>
    <w:qFormat/>
    <w:rsid w:val="00244AC2"/>
    <w:pPr>
      <w:keepNext/>
      <w:jc w:val="center"/>
      <w:outlineLvl w:val="1"/>
    </w:pPr>
    <w:rPr>
      <w:b/>
      <w:sz w:val="50"/>
      <w:szCs w:val="20"/>
    </w:rPr>
  </w:style>
  <w:style w:type="paragraph" w:styleId="Ttulo3">
    <w:name w:val="heading 3"/>
    <w:basedOn w:val="Normal"/>
    <w:next w:val="Normal"/>
    <w:link w:val="Ttulo3Car"/>
    <w:qFormat/>
    <w:rsid w:val="00244AC2"/>
    <w:pPr>
      <w:keepNext/>
      <w:jc w:val="center"/>
      <w:outlineLvl w:val="2"/>
    </w:pPr>
    <w:rPr>
      <w:b/>
      <w:sz w:val="32"/>
      <w:szCs w:val="20"/>
    </w:rPr>
  </w:style>
  <w:style w:type="paragraph" w:styleId="Ttulo4">
    <w:name w:val="heading 4"/>
    <w:basedOn w:val="Normal"/>
    <w:next w:val="Normal"/>
    <w:link w:val="Ttulo4Car"/>
    <w:qFormat/>
    <w:rsid w:val="00244AC2"/>
    <w:pPr>
      <w:keepNext/>
      <w:spacing w:before="160" w:after="160"/>
      <w:jc w:val="center"/>
      <w:outlineLvl w:val="3"/>
    </w:pPr>
    <w:rPr>
      <w:b/>
      <w:sz w:val="20"/>
      <w:szCs w:val="20"/>
    </w:rPr>
  </w:style>
  <w:style w:type="paragraph" w:styleId="Ttulo5">
    <w:name w:val="heading 5"/>
    <w:basedOn w:val="Normal"/>
    <w:next w:val="Normal"/>
    <w:link w:val="Ttulo5Car"/>
    <w:qFormat/>
    <w:rsid w:val="00244AC2"/>
    <w:pPr>
      <w:keepNext/>
      <w:spacing w:before="160" w:after="160"/>
      <w:outlineLvl w:val="4"/>
    </w:pPr>
    <w:rPr>
      <w:b/>
      <w:sz w:val="20"/>
      <w:szCs w:val="20"/>
    </w:rPr>
  </w:style>
  <w:style w:type="paragraph" w:styleId="Ttulo6">
    <w:name w:val="heading 6"/>
    <w:basedOn w:val="Normal"/>
    <w:next w:val="Normal"/>
    <w:link w:val="Ttulo6Car"/>
    <w:qFormat/>
    <w:rsid w:val="00244AC2"/>
    <w:pPr>
      <w:keepNext/>
      <w:jc w:val="center"/>
      <w:outlineLvl w:val="5"/>
    </w:pPr>
    <w:rPr>
      <w:b/>
      <w:szCs w:val="20"/>
      <w:lang w:val="es-ES_tradnl"/>
    </w:rPr>
  </w:style>
  <w:style w:type="paragraph" w:styleId="Ttulo7">
    <w:name w:val="heading 7"/>
    <w:basedOn w:val="Normal"/>
    <w:next w:val="Normal"/>
    <w:link w:val="Ttulo7Car"/>
    <w:qFormat/>
    <w:rsid w:val="00244AC2"/>
    <w:pPr>
      <w:keepNext/>
      <w:spacing w:before="160" w:after="160"/>
      <w:outlineLvl w:val="6"/>
    </w:pPr>
    <w:rPr>
      <w:b/>
      <w:szCs w:val="20"/>
    </w:rPr>
  </w:style>
  <w:style w:type="paragraph" w:styleId="Ttulo8">
    <w:name w:val="heading 8"/>
    <w:basedOn w:val="Normal"/>
    <w:next w:val="Normal"/>
    <w:link w:val="Ttulo8Car"/>
    <w:qFormat/>
    <w:rsid w:val="00244AC2"/>
    <w:pPr>
      <w:keepNext/>
      <w:ind w:left="851" w:hanging="851"/>
      <w:jc w:val="both"/>
      <w:outlineLvl w:val="7"/>
    </w:pPr>
    <w:rPr>
      <w:b/>
      <w:sz w:val="26"/>
      <w:szCs w:val="20"/>
      <w:lang w:val="es-ES_tradnl"/>
    </w:rPr>
  </w:style>
  <w:style w:type="paragraph" w:styleId="Ttulo9">
    <w:name w:val="heading 9"/>
    <w:basedOn w:val="Normal"/>
    <w:next w:val="Normal"/>
    <w:link w:val="Ttulo9Car"/>
    <w:qFormat/>
    <w:rsid w:val="00244AC2"/>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244AC2"/>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244AC2"/>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244AC2"/>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244AC2"/>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244AC2"/>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244AC2"/>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244AC2"/>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244AC2"/>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244AC2"/>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244AC2"/>
    <w:pPr>
      <w:jc w:val="center"/>
    </w:pPr>
    <w:rPr>
      <w:sz w:val="28"/>
      <w:szCs w:val="20"/>
    </w:rPr>
  </w:style>
  <w:style w:type="character" w:customStyle="1" w:styleId="Textoindependiente3Car">
    <w:name w:val="Texto independiente 3 Car"/>
    <w:basedOn w:val="Fuentedeprrafopredeter"/>
    <w:link w:val="Textoindependiente3"/>
    <w:rsid w:val="00244AC2"/>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244AC2"/>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244AC2"/>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244AC2"/>
    <w:pPr>
      <w:ind w:left="1418"/>
      <w:jc w:val="both"/>
    </w:pPr>
    <w:rPr>
      <w:sz w:val="22"/>
      <w:szCs w:val="20"/>
      <w:lang w:val="es-ES_tradnl"/>
    </w:rPr>
  </w:style>
  <w:style w:type="paragraph" w:styleId="Encabezado">
    <w:name w:val="header"/>
    <w:basedOn w:val="Normal"/>
    <w:link w:val="EncabezadoCar"/>
    <w:uiPriority w:val="99"/>
    <w:rsid w:val="00244AC2"/>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244AC2"/>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244AC2"/>
    <w:pPr>
      <w:ind w:left="1418"/>
      <w:jc w:val="both"/>
    </w:pPr>
    <w:rPr>
      <w:szCs w:val="20"/>
    </w:rPr>
  </w:style>
  <w:style w:type="character" w:customStyle="1" w:styleId="Sangra3detindependienteCar">
    <w:name w:val="Sangría 3 de t. independiente Car"/>
    <w:basedOn w:val="Fuentedeprrafopredeter"/>
    <w:link w:val="Sangra3detindependiente"/>
    <w:rsid w:val="00244AC2"/>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244AC2"/>
    <w:pPr>
      <w:ind w:left="1843"/>
      <w:jc w:val="both"/>
    </w:pPr>
    <w:rPr>
      <w:sz w:val="22"/>
      <w:szCs w:val="20"/>
    </w:rPr>
  </w:style>
  <w:style w:type="character" w:customStyle="1" w:styleId="Sangra2detindependienteCar">
    <w:name w:val="Sangría 2 de t. independiente Car"/>
    <w:basedOn w:val="Fuentedeprrafopredeter"/>
    <w:link w:val="Sangra2detindependiente"/>
    <w:rsid w:val="00244AC2"/>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244AC2"/>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244AC2"/>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244AC2"/>
    <w:pPr>
      <w:jc w:val="both"/>
    </w:pPr>
    <w:rPr>
      <w:sz w:val="22"/>
      <w:szCs w:val="20"/>
    </w:rPr>
  </w:style>
  <w:style w:type="character" w:customStyle="1" w:styleId="Textoindependiente2Car">
    <w:name w:val="Texto independiente 2 Car"/>
    <w:basedOn w:val="Fuentedeprrafopredeter"/>
    <w:link w:val="Textoindependiente2"/>
    <w:rsid w:val="00244AC2"/>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244AC2"/>
    <w:pPr>
      <w:jc w:val="center"/>
    </w:pPr>
    <w:rPr>
      <w:b/>
      <w:sz w:val="28"/>
      <w:szCs w:val="20"/>
      <w:lang w:val="es-ES_tradnl"/>
    </w:rPr>
  </w:style>
  <w:style w:type="paragraph" w:styleId="Textocomentario">
    <w:name w:val="annotation text"/>
    <w:basedOn w:val="Normal"/>
    <w:link w:val="TextocomentarioCar"/>
    <w:semiHidden/>
    <w:rsid w:val="00244AC2"/>
    <w:rPr>
      <w:sz w:val="20"/>
      <w:szCs w:val="20"/>
      <w:lang w:val="es-ES_tradnl"/>
    </w:rPr>
  </w:style>
  <w:style w:type="character" w:customStyle="1" w:styleId="TextocomentarioCar">
    <w:name w:val="Texto comentario Car"/>
    <w:basedOn w:val="Fuentedeprrafopredeter"/>
    <w:link w:val="Textocomentario"/>
    <w:semiHidden/>
    <w:rsid w:val="00244AC2"/>
    <w:rPr>
      <w:rFonts w:ascii="Times New Roman" w:eastAsia="Times New Roman" w:hAnsi="Times New Roman" w:cs="Times New Roman"/>
      <w:sz w:val="20"/>
      <w:szCs w:val="20"/>
      <w:lang w:val="es-ES_tradnl" w:eastAsia="es-ES"/>
    </w:rPr>
  </w:style>
  <w:style w:type="paragraph" w:styleId="Textodebloque">
    <w:name w:val="Block Text"/>
    <w:basedOn w:val="Normal"/>
    <w:rsid w:val="00244AC2"/>
    <w:pPr>
      <w:ind w:left="567" w:right="759" w:hanging="567"/>
      <w:jc w:val="both"/>
    </w:pPr>
    <w:rPr>
      <w:b/>
      <w:sz w:val="20"/>
      <w:szCs w:val="20"/>
    </w:rPr>
  </w:style>
  <w:style w:type="paragraph" w:styleId="Descripcin">
    <w:name w:val="caption"/>
    <w:basedOn w:val="Normal"/>
    <w:next w:val="Normal"/>
    <w:qFormat/>
    <w:rsid w:val="00244AC2"/>
    <w:pPr>
      <w:widowControl w:val="0"/>
    </w:pPr>
    <w:rPr>
      <w:rFonts w:ascii="Arial" w:hAnsi="Arial"/>
      <w:b/>
      <w:color w:val="000000"/>
      <w:sz w:val="16"/>
      <w:szCs w:val="20"/>
      <w:lang w:val="es-ES_tradnl"/>
    </w:rPr>
  </w:style>
  <w:style w:type="character" w:styleId="Nmerodepgina">
    <w:name w:val="page number"/>
    <w:basedOn w:val="Fuentedeprrafopredeter"/>
    <w:rsid w:val="00244AC2"/>
  </w:style>
  <w:style w:type="paragraph" w:styleId="Piedepgina">
    <w:name w:val="footer"/>
    <w:basedOn w:val="Normal"/>
    <w:link w:val="PiedepginaCar"/>
    <w:rsid w:val="00244AC2"/>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244AC2"/>
    <w:rPr>
      <w:rFonts w:ascii="Romantic" w:eastAsia="Times New Roman" w:hAnsi="Romantic" w:cs="Times New Roman"/>
      <w:b/>
      <w:color w:val="008000"/>
      <w:sz w:val="40"/>
      <w:szCs w:val="20"/>
      <w:lang w:val="es-ES" w:eastAsia="es-ES"/>
    </w:rPr>
  </w:style>
  <w:style w:type="table" w:styleId="Tablaclsica1">
    <w:name w:val="Table Classic 1"/>
    <w:basedOn w:val="Tablanormal"/>
    <w:rsid w:val="00244AC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244AC2"/>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244AC2"/>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244AC2"/>
    <w:rPr>
      <w:rFonts w:ascii="Courier New" w:hAnsi="Courier New"/>
      <w:sz w:val="20"/>
      <w:szCs w:val="20"/>
    </w:rPr>
  </w:style>
  <w:style w:type="table" w:styleId="Tablaconcuadrcula">
    <w:name w:val="Table Grid"/>
    <w:basedOn w:val="Tablanormal"/>
    <w:rsid w:val="00244AC2"/>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244AC2"/>
    <w:rPr>
      <w:color w:val="0000FF"/>
      <w:u w:val="single"/>
    </w:rPr>
  </w:style>
  <w:style w:type="table" w:styleId="Tablabsica2">
    <w:name w:val="Table Simple 2"/>
    <w:basedOn w:val="Tablanormal"/>
    <w:rsid w:val="00244AC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244AC2"/>
    <w:rPr>
      <w:sz w:val="16"/>
    </w:rPr>
  </w:style>
  <w:style w:type="paragraph" w:styleId="Prrafodelista">
    <w:name w:val="List Paragraph"/>
    <w:basedOn w:val="Normal"/>
    <w:qFormat/>
    <w:rsid w:val="00244AC2"/>
    <w:pPr>
      <w:ind w:left="708"/>
    </w:pPr>
  </w:style>
  <w:style w:type="paragraph" w:styleId="NormalWeb">
    <w:name w:val="Normal (Web)"/>
    <w:basedOn w:val="Normal"/>
    <w:rsid w:val="00244AC2"/>
    <w:pPr>
      <w:spacing w:before="100" w:beforeAutospacing="1" w:after="100" w:afterAutospacing="1"/>
    </w:pPr>
  </w:style>
  <w:style w:type="paragraph" w:styleId="Textodeglobo">
    <w:name w:val="Balloon Text"/>
    <w:basedOn w:val="Normal"/>
    <w:link w:val="TextodegloboCar"/>
    <w:unhideWhenUsed/>
    <w:rsid w:val="00244AC2"/>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244AC2"/>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244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ocifed.oaxaca.gob.mx" TargetMode="Externa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21</Pages>
  <Words>8956</Words>
  <Characters>49262</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8</cp:revision>
  <cp:lastPrinted>2022-10-17T18:29:00Z</cp:lastPrinted>
  <dcterms:created xsi:type="dcterms:W3CDTF">2022-10-17T17:03:00Z</dcterms:created>
  <dcterms:modified xsi:type="dcterms:W3CDTF">2022-10-20T15:34:00Z</dcterms:modified>
</cp:coreProperties>
</file>